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EA" w:rsidRPr="00665322" w:rsidRDefault="00C765EA" w:rsidP="00C765EA">
      <w:pPr>
        <w:autoSpaceDE w:val="0"/>
        <w:autoSpaceDN w:val="0"/>
        <w:adjustRightInd w:val="0"/>
        <w:rPr>
          <w:rFonts w:ascii="Baskerville-Bold" w:hAnsi="Baskerville-Bold" w:cs="Baskerville-Bold"/>
          <w:b/>
          <w:bCs/>
          <w:sz w:val="40"/>
          <w:szCs w:val="40"/>
        </w:rPr>
      </w:pPr>
      <w:r>
        <w:rPr>
          <w:rFonts w:ascii="Calibri" w:hAnsi="Calibri" w:cs="Calibri"/>
        </w:rPr>
        <w:t xml:space="preserve">    </w:t>
      </w:r>
      <w:r w:rsidRPr="00362FAB">
        <w:rPr>
          <w:rFonts w:ascii="Calibri" w:hAnsi="Calibri" w:cs="Calibri"/>
          <w:noProof/>
          <w:lang w:eastAsia="it-IT"/>
        </w:rPr>
        <w:drawing>
          <wp:inline distT="0" distB="0" distL="0" distR="0">
            <wp:extent cx="1691640" cy="541020"/>
            <wp:effectExtent l="0" t="0" r="3810" b="0"/>
            <wp:docPr id="6" name="Immagin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541020"/>
                    </a:xfrm>
                    <a:prstGeom prst="rect">
                      <a:avLst/>
                    </a:prstGeom>
                    <a:noFill/>
                    <a:ln>
                      <a:noFill/>
                    </a:ln>
                  </pic:spPr>
                </pic:pic>
              </a:graphicData>
            </a:graphic>
          </wp:inline>
        </w:drawing>
      </w:r>
      <w:r w:rsidR="00E91073">
        <w:rPr>
          <w:rFonts w:ascii="Calibri" w:hAnsi="Calibri" w:cs="Calibri"/>
        </w:rPr>
        <w:t xml:space="preserve">   </w:t>
      </w:r>
      <w:r w:rsidRPr="00362FAB">
        <w:rPr>
          <w:rFonts w:ascii="Calibri" w:hAnsi="Calibri" w:cs="Calibri"/>
        </w:rPr>
        <w:object w:dxaOrig="1538" w:dyaOrig="729">
          <v:rect id="rectole0000000001" o:spid="_x0000_i1025" style="width:110.5pt;height:39.5pt" o:ole="" o:preferrelative="t" stroked="f">
            <v:imagedata r:id="rId7" o:title=""/>
          </v:rect>
          <o:OLEObject Type="Embed" ProgID="StaticMetafile" ShapeID="rectole0000000001" DrawAspect="Content" ObjectID="_1597667054" r:id="rId8"/>
        </w:object>
      </w:r>
      <w:r w:rsidR="00E91073">
        <w:rPr>
          <w:rFonts w:ascii="Calibri" w:hAnsi="Calibri" w:cs="Calibri"/>
        </w:rPr>
        <w:t xml:space="preserve">     </w:t>
      </w:r>
      <w:r>
        <w:rPr>
          <w:rFonts w:ascii="Calibri" w:hAnsi="Calibri" w:cs="Calibri"/>
        </w:rPr>
        <w:t xml:space="preserve"> </w:t>
      </w:r>
      <w:r w:rsidRPr="00362FAB">
        <w:rPr>
          <w:rFonts w:ascii="Calibri" w:hAnsi="Calibri" w:cs="Calibri"/>
          <w:b/>
          <w:noProof/>
          <w:sz w:val="32"/>
          <w:szCs w:val="32"/>
          <w:lang w:eastAsia="it-IT"/>
        </w:rPr>
        <w:drawing>
          <wp:inline distT="0" distB="0" distL="0" distR="0">
            <wp:extent cx="571500" cy="685800"/>
            <wp:effectExtent l="0" t="0" r="0" b="0"/>
            <wp:docPr id="7" name="Immagine 7" descr="so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u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Pr>
          <w:rFonts w:ascii="Calibri" w:hAnsi="Calibri" w:cs="Calibri"/>
        </w:rPr>
        <w:t xml:space="preserve">  </w:t>
      </w:r>
      <w:r w:rsidR="00E91073">
        <w:rPr>
          <w:rFonts w:ascii="Calibri" w:hAnsi="Calibri" w:cs="Calibri"/>
        </w:rPr>
        <w:t xml:space="preserve">      </w:t>
      </w:r>
      <w:r w:rsidRPr="00CB0D97">
        <w:rPr>
          <w:noProof/>
          <w:lang w:eastAsia="it-IT"/>
        </w:rPr>
        <w:drawing>
          <wp:inline distT="0" distB="0" distL="0" distR="0">
            <wp:extent cx="1592580" cy="312420"/>
            <wp:effectExtent l="0" t="0" r="7620" b="0"/>
            <wp:docPr id="8" name="Immagine 8" descr="Descrizione: Risultati immagini per biblioteca nazionale napo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Risultati immagini per biblioteca nazionale napol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580" cy="312420"/>
                    </a:xfrm>
                    <a:prstGeom prst="rect">
                      <a:avLst/>
                    </a:prstGeom>
                    <a:noFill/>
                    <a:ln>
                      <a:noFill/>
                    </a:ln>
                  </pic:spPr>
                </pic:pic>
              </a:graphicData>
            </a:graphic>
          </wp:inline>
        </w:drawing>
      </w:r>
    </w:p>
    <w:p w:rsidR="00C765EA" w:rsidRPr="00665322" w:rsidRDefault="00C765EA" w:rsidP="00C765EA">
      <w:pPr>
        <w:autoSpaceDE w:val="0"/>
        <w:autoSpaceDN w:val="0"/>
        <w:adjustRightInd w:val="0"/>
        <w:jc w:val="center"/>
        <w:rPr>
          <w:rFonts w:ascii="Baskerville-Bold" w:hAnsi="Baskerville-Bold" w:cs="Baskerville-Bold"/>
          <w:b/>
          <w:bCs/>
          <w:sz w:val="40"/>
          <w:szCs w:val="40"/>
        </w:rPr>
      </w:pPr>
      <w:r>
        <w:rPr>
          <w:rFonts w:ascii="Baskerville-Bold" w:hAnsi="Baskerville-Bold" w:cs="Baskerville-Bold"/>
          <w:b/>
          <w:bCs/>
          <w:sz w:val="40"/>
          <w:szCs w:val="40"/>
        </w:rPr>
        <w:t xml:space="preserve">  </w:t>
      </w:r>
    </w:p>
    <w:p w:rsidR="00C765EA" w:rsidRPr="00665322" w:rsidRDefault="00C765EA" w:rsidP="00C765EA">
      <w:pPr>
        <w:autoSpaceDE w:val="0"/>
        <w:autoSpaceDN w:val="0"/>
        <w:adjustRightInd w:val="0"/>
        <w:jc w:val="center"/>
        <w:rPr>
          <w:rFonts w:ascii="Baskerville-Bold" w:hAnsi="Baskerville-Bold" w:cs="Baskerville-Bold"/>
          <w:b/>
          <w:bCs/>
          <w:sz w:val="40"/>
          <w:szCs w:val="40"/>
        </w:rPr>
      </w:pPr>
    </w:p>
    <w:p w:rsidR="00C765EA" w:rsidRPr="00FF7723" w:rsidRDefault="00C765EA" w:rsidP="00C765EA">
      <w:pPr>
        <w:autoSpaceDE w:val="0"/>
        <w:autoSpaceDN w:val="0"/>
        <w:adjustRightInd w:val="0"/>
        <w:jc w:val="center"/>
        <w:rPr>
          <w:rFonts w:ascii="Baskerville-Bold" w:hAnsi="Baskerville-Bold" w:cs="Baskerville-Bold"/>
          <w:b/>
          <w:bCs/>
          <w:sz w:val="40"/>
          <w:szCs w:val="40"/>
        </w:rPr>
      </w:pPr>
      <w:r w:rsidRPr="00FF7723">
        <w:rPr>
          <w:rFonts w:ascii="Baskerville-Bold" w:hAnsi="Baskerville-Bold" w:cs="Baskerville-Bold"/>
          <w:b/>
          <w:bCs/>
          <w:sz w:val="40"/>
          <w:szCs w:val="40"/>
        </w:rPr>
        <w:t xml:space="preserve">Festival </w:t>
      </w:r>
      <w:r w:rsidRPr="000B04B8">
        <w:rPr>
          <w:rFonts w:ascii="Baskerville-Bold" w:hAnsi="Baskerville-Bold" w:cs="Baskerville-Bold"/>
          <w:b/>
          <w:bCs/>
          <w:sz w:val="40"/>
          <w:szCs w:val="40"/>
        </w:rPr>
        <w:t>Scrittori tra i banchi</w:t>
      </w:r>
    </w:p>
    <w:p w:rsidR="00C765EA" w:rsidRPr="00FF7723" w:rsidRDefault="00C765EA" w:rsidP="00C765EA">
      <w:pPr>
        <w:autoSpaceDE w:val="0"/>
        <w:autoSpaceDN w:val="0"/>
        <w:adjustRightInd w:val="0"/>
        <w:jc w:val="center"/>
        <w:rPr>
          <w:rFonts w:ascii="Baskerville-Bold" w:hAnsi="Baskerville-Bold" w:cs="Baskerville-Bold"/>
          <w:b/>
          <w:bCs/>
          <w:sz w:val="28"/>
          <w:szCs w:val="28"/>
        </w:rPr>
      </w:pPr>
      <w:r w:rsidRPr="00FF7723">
        <w:rPr>
          <w:rFonts w:ascii="Baskerville-Bold" w:hAnsi="Baskerville-Bold" w:cs="Baskerville-Bold"/>
          <w:b/>
          <w:bCs/>
          <w:sz w:val="28"/>
          <w:szCs w:val="28"/>
        </w:rPr>
        <w:t>Napoli</w:t>
      </w:r>
    </w:p>
    <w:p w:rsidR="00C765EA" w:rsidRPr="00FF7723" w:rsidRDefault="00C765EA" w:rsidP="00C765EA">
      <w:pPr>
        <w:autoSpaceDE w:val="0"/>
        <w:autoSpaceDN w:val="0"/>
        <w:adjustRightInd w:val="0"/>
        <w:jc w:val="center"/>
        <w:rPr>
          <w:rFonts w:ascii="Baskerville-Bold" w:hAnsi="Baskerville-Bold" w:cs="Baskerville-Bold"/>
          <w:b/>
          <w:bCs/>
          <w:sz w:val="28"/>
          <w:szCs w:val="28"/>
        </w:rPr>
      </w:pPr>
      <w:r w:rsidRPr="00FF7723">
        <w:rPr>
          <w:rFonts w:ascii="Baskerville-Bold" w:hAnsi="Baskerville-Bold" w:cs="Baskerville-Bold"/>
          <w:b/>
          <w:bCs/>
          <w:sz w:val="28"/>
          <w:szCs w:val="28"/>
        </w:rPr>
        <w:t>IX edizione</w:t>
      </w:r>
    </w:p>
    <w:p w:rsidR="00C765EA" w:rsidRPr="00FF7723" w:rsidRDefault="00C765EA" w:rsidP="00C765EA">
      <w:pPr>
        <w:autoSpaceDE w:val="0"/>
        <w:autoSpaceDN w:val="0"/>
        <w:adjustRightInd w:val="0"/>
        <w:jc w:val="center"/>
        <w:rPr>
          <w:rFonts w:ascii="Baskerville-Bold" w:hAnsi="Baskerville-Bold" w:cs="Baskerville-Bold"/>
          <w:b/>
          <w:bCs/>
          <w:sz w:val="28"/>
          <w:szCs w:val="28"/>
        </w:rPr>
      </w:pPr>
      <w:r w:rsidRPr="00FF7723">
        <w:rPr>
          <w:rFonts w:ascii="Baskerville-Bold" w:hAnsi="Baskerville-Bold" w:cs="Baskerville-Bold"/>
          <w:b/>
          <w:bCs/>
          <w:sz w:val="28"/>
          <w:szCs w:val="28"/>
        </w:rPr>
        <w:t>24-27 ottobre 2018</w:t>
      </w:r>
    </w:p>
    <w:p w:rsidR="00CC44F5" w:rsidRDefault="00CC44F5" w:rsidP="00C765EA">
      <w:pPr>
        <w:autoSpaceDE w:val="0"/>
        <w:autoSpaceDN w:val="0"/>
        <w:adjustRightInd w:val="0"/>
        <w:jc w:val="center"/>
        <w:rPr>
          <w:rFonts w:ascii="Baskerville-Bold" w:hAnsi="Baskerville-Bold" w:cs="Baskerville-Bold"/>
          <w:b/>
          <w:bCs/>
          <w:color w:val="FF0000"/>
          <w:sz w:val="28"/>
          <w:szCs w:val="28"/>
        </w:rPr>
      </w:pPr>
    </w:p>
    <w:p w:rsidR="00C253E1" w:rsidRPr="00FF7723" w:rsidRDefault="00C253E1" w:rsidP="00C765EA">
      <w:pPr>
        <w:autoSpaceDE w:val="0"/>
        <w:autoSpaceDN w:val="0"/>
        <w:adjustRightInd w:val="0"/>
        <w:jc w:val="center"/>
        <w:rPr>
          <w:rFonts w:ascii="Baskerville-Bold" w:hAnsi="Baskerville-Bold" w:cs="Baskerville-Bold"/>
          <w:b/>
          <w:bCs/>
          <w:color w:val="FF0000"/>
          <w:sz w:val="28"/>
          <w:szCs w:val="28"/>
        </w:rPr>
      </w:pPr>
      <w:r w:rsidRPr="00FF7723">
        <w:rPr>
          <w:rFonts w:ascii="Baskerville-Bold" w:hAnsi="Baskerville-Bold" w:cs="Baskerville-Bold"/>
          <w:b/>
          <w:bCs/>
          <w:color w:val="FF0000"/>
          <w:sz w:val="28"/>
          <w:szCs w:val="28"/>
        </w:rPr>
        <w:t>LA FRONTIERA</w:t>
      </w:r>
    </w:p>
    <w:p w:rsidR="00C765EA" w:rsidRPr="00665322" w:rsidRDefault="00C765EA" w:rsidP="00C765EA">
      <w:pPr>
        <w:autoSpaceDE w:val="0"/>
        <w:autoSpaceDN w:val="0"/>
        <w:adjustRightInd w:val="0"/>
        <w:rPr>
          <w:rFonts w:ascii="Baskerville-Bold" w:hAnsi="Baskerville-Bold" w:cs="Baskerville-Bold"/>
          <w:b/>
          <w:bCs/>
        </w:rPr>
      </w:pPr>
    </w:p>
    <w:p w:rsidR="00C765EA" w:rsidRPr="00C253E1" w:rsidRDefault="00C765EA" w:rsidP="00C765EA">
      <w:pPr>
        <w:autoSpaceDE w:val="0"/>
        <w:autoSpaceDN w:val="0"/>
        <w:adjustRightInd w:val="0"/>
        <w:ind w:firstLine="709"/>
        <w:jc w:val="both"/>
        <w:rPr>
          <w:rFonts w:ascii="Arial" w:hAnsi="Arial" w:cs="Arial"/>
        </w:rPr>
      </w:pPr>
      <w:r w:rsidRPr="00C253E1">
        <w:rPr>
          <w:rFonts w:ascii="Arial" w:hAnsi="Arial" w:cs="Arial"/>
        </w:rPr>
        <w:t xml:space="preserve">Dopo la calorosa accoglienza delle </w:t>
      </w:r>
      <w:r w:rsidRPr="00C253E1">
        <w:rPr>
          <w:rFonts w:ascii="Arial" w:hAnsi="Arial" w:cs="Arial"/>
          <w:b/>
          <w:color w:val="FF0000"/>
        </w:rPr>
        <w:t>otto</w:t>
      </w:r>
      <w:r w:rsidRPr="00C253E1">
        <w:rPr>
          <w:rFonts w:ascii="Arial" w:hAnsi="Arial" w:cs="Arial"/>
        </w:rPr>
        <w:t xml:space="preserve"> edizioni precedenti, anche quest’anno l’associazione culturale </w:t>
      </w:r>
      <w:r w:rsidRPr="00C253E1">
        <w:rPr>
          <w:rFonts w:ascii="Arial" w:hAnsi="Arial" w:cs="Arial"/>
          <w:b/>
          <w:bCs/>
          <w:iCs/>
          <w:color w:val="FF0000"/>
        </w:rPr>
        <w:t>La pagina che non c’era</w:t>
      </w:r>
      <w:r w:rsidRPr="00C253E1">
        <w:rPr>
          <w:rFonts w:ascii="Arial" w:hAnsi="Arial" w:cs="Arial"/>
        </w:rPr>
        <w:t xml:space="preserve"> porta gli scrittori tra i banchi promuovendo un concorso nazionale di scrittura </w:t>
      </w:r>
      <w:r w:rsidRPr="00C253E1">
        <w:rPr>
          <w:rFonts w:ascii="Arial" w:hAnsi="Arial" w:cs="Arial"/>
          <w:b/>
          <w:bCs/>
          <w:iCs/>
          <w:color w:val="FF0000"/>
        </w:rPr>
        <w:t>per gli alunni delle scuole secondarie di I e II grado</w:t>
      </w:r>
      <w:r w:rsidRPr="00C253E1">
        <w:rPr>
          <w:rFonts w:ascii="Arial" w:hAnsi="Arial" w:cs="Arial"/>
          <w:bCs/>
          <w:iCs/>
        </w:rPr>
        <w:t>.</w:t>
      </w:r>
    </w:p>
    <w:p w:rsidR="00C765EA" w:rsidRPr="00C253E1" w:rsidRDefault="00C765EA" w:rsidP="00C765EA">
      <w:pPr>
        <w:autoSpaceDE w:val="0"/>
        <w:autoSpaceDN w:val="0"/>
        <w:adjustRightInd w:val="0"/>
        <w:ind w:firstLine="709"/>
        <w:jc w:val="both"/>
        <w:rPr>
          <w:rFonts w:ascii="Arial" w:hAnsi="Arial" w:cs="Arial"/>
        </w:rPr>
      </w:pPr>
      <w:r w:rsidRPr="00C253E1">
        <w:rPr>
          <w:rFonts w:ascii="Arial" w:hAnsi="Arial" w:cs="Arial"/>
        </w:rPr>
        <w:t xml:space="preserve">Più di </w:t>
      </w:r>
      <w:r w:rsidR="00F412D7">
        <w:rPr>
          <w:rFonts w:ascii="Arial" w:hAnsi="Arial" w:cs="Arial"/>
          <w:b/>
          <w:color w:val="FF0000"/>
        </w:rPr>
        <w:t>8</w:t>
      </w:r>
      <w:r w:rsidRPr="00C253E1">
        <w:rPr>
          <w:rFonts w:ascii="Arial" w:hAnsi="Arial" w:cs="Arial"/>
          <w:b/>
          <w:color w:val="FF0000"/>
        </w:rPr>
        <w:t xml:space="preserve">0 scuole </w:t>
      </w:r>
      <w:r w:rsidRPr="00C253E1">
        <w:rPr>
          <w:rFonts w:ascii="Arial" w:hAnsi="Arial" w:cs="Arial"/>
        </w:rPr>
        <w:t xml:space="preserve">disseminate sul territorio nazionale hanno aderito negli anni all’iniziativa patrocinata dal Comune di Napoli. Da un’idea di Diana Romagnoli e Maria Laura </w:t>
      </w:r>
      <w:proofErr w:type="spellStart"/>
      <w:r w:rsidRPr="00C253E1">
        <w:rPr>
          <w:rFonts w:ascii="Arial" w:hAnsi="Arial" w:cs="Arial"/>
        </w:rPr>
        <w:t>Vanorio</w:t>
      </w:r>
      <w:proofErr w:type="spellEnd"/>
      <w:r w:rsidRPr="00C253E1">
        <w:rPr>
          <w:rFonts w:ascii="Arial" w:hAnsi="Arial" w:cs="Arial"/>
        </w:rPr>
        <w:t>, il premio è gestito con la collaborazione degli allievi partecipanti. Gli scrittori saranno ospiti di strutture alberghiere locali che generosamente hanno accettato di sponsorizzare l’iniziativa.</w:t>
      </w:r>
    </w:p>
    <w:p w:rsidR="00C765EA" w:rsidRPr="00C253E1" w:rsidRDefault="00C765EA" w:rsidP="00C765EA">
      <w:pPr>
        <w:autoSpaceDE w:val="0"/>
        <w:autoSpaceDN w:val="0"/>
        <w:adjustRightInd w:val="0"/>
        <w:ind w:firstLine="709"/>
        <w:jc w:val="both"/>
        <w:rPr>
          <w:rFonts w:ascii="Arial" w:hAnsi="Arial" w:cs="Arial"/>
        </w:rPr>
      </w:pPr>
      <w:r w:rsidRPr="00C253E1">
        <w:rPr>
          <w:rFonts w:ascii="Arial" w:hAnsi="Arial" w:cs="Arial"/>
          <w:b/>
          <w:bCs/>
          <w:iCs/>
          <w:color w:val="FF0000"/>
        </w:rPr>
        <w:t>La pagina che non c’era</w:t>
      </w:r>
      <w:r w:rsidRPr="00C253E1">
        <w:rPr>
          <w:rFonts w:ascii="Arial" w:hAnsi="Arial" w:cs="Arial"/>
          <w:b/>
          <w:bCs/>
          <w:i/>
          <w:iCs/>
        </w:rPr>
        <w:t xml:space="preserve"> </w:t>
      </w:r>
      <w:r w:rsidRPr="00C253E1">
        <w:rPr>
          <w:rFonts w:ascii="Arial" w:hAnsi="Arial" w:cs="Arial"/>
        </w:rPr>
        <w:t>nasce dalla convinzione che il piacere di leggere e la capacità di scrivere non possano essere trasmessi con metodi impositivi. La coraggiosa sfida di questo progetto, sorto nella scuola di una delle più complesse e problematiche periferie italiane, è di superare la tradizionale diffidenza dei ragazzi nei confronti dell’atto della lettura grazie a un gioco letterario.</w:t>
      </w:r>
    </w:p>
    <w:p w:rsidR="00C03CDC" w:rsidRDefault="00C03CDC" w:rsidP="00C765EA">
      <w:pPr>
        <w:autoSpaceDE w:val="0"/>
        <w:autoSpaceDN w:val="0"/>
        <w:adjustRightInd w:val="0"/>
        <w:ind w:firstLine="709"/>
        <w:jc w:val="both"/>
        <w:rPr>
          <w:rFonts w:ascii="Arial" w:hAnsi="Arial" w:cs="Arial"/>
          <w:b/>
          <w:color w:val="FF0000"/>
          <w:sz w:val="28"/>
          <w:szCs w:val="28"/>
        </w:rPr>
      </w:pPr>
    </w:p>
    <w:p w:rsidR="00C03CDC" w:rsidRDefault="00C253E1" w:rsidP="00C03CDC">
      <w:pPr>
        <w:autoSpaceDE w:val="0"/>
        <w:autoSpaceDN w:val="0"/>
        <w:adjustRightInd w:val="0"/>
        <w:ind w:firstLine="709"/>
        <w:jc w:val="both"/>
        <w:rPr>
          <w:rFonts w:ascii="Arial" w:hAnsi="Arial" w:cs="Arial"/>
          <w:b/>
          <w:color w:val="FF0000"/>
          <w:sz w:val="28"/>
          <w:szCs w:val="28"/>
        </w:rPr>
      </w:pPr>
      <w:r>
        <w:rPr>
          <w:rFonts w:ascii="Arial" w:hAnsi="Arial" w:cs="Arial"/>
          <w:b/>
          <w:color w:val="FF0000"/>
          <w:sz w:val="28"/>
          <w:szCs w:val="28"/>
        </w:rPr>
        <w:t>LA FRONTIERA</w:t>
      </w:r>
    </w:p>
    <w:p w:rsidR="00C253E1" w:rsidRPr="00C03CDC" w:rsidRDefault="00C253E1" w:rsidP="00C03CDC">
      <w:pPr>
        <w:autoSpaceDE w:val="0"/>
        <w:autoSpaceDN w:val="0"/>
        <w:adjustRightInd w:val="0"/>
        <w:ind w:firstLine="709"/>
        <w:jc w:val="both"/>
        <w:rPr>
          <w:rFonts w:ascii="Arial" w:hAnsi="Arial" w:cs="Arial"/>
          <w:b/>
          <w:color w:val="FF0000"/>
          <w:sz w:val="28"/>
          <w:szCs w:val="28"/>
        </w:rPr>
      </w:pPr>
      <w:r w:rsidRPr="00C253E1">
        <w:rPr>
          <w:rFonts w:ascii="Arial" w:hAnsi="Arial" w:cs="Arial"/>
        </w:rPr>
        <w:t xml:space="preserve">Quest’anno il lavoro dell’associazione </w:t>
      </w:r>
      <w:r w:rsidRPr="00C253E1">
        <w:rPr>
          <w:rFonts w:ascii="Arial" w:hAnsi="Arial" w:cs="Arial"/>
          <w:b/>
          <w:bCs/>
          <w:iCs/>
          <w:color w:val="FF0000"/>
        </w:rPr>
        <w:t xml:space="preserve">La pagina che non c’era </w:t>
      </w:r>
      <w:r w:rsidRPr="00C253E1">
        <w:rPr>
          <w:rFonts w:ascii="Arial" w:hAnsi="Arial" w:cs="Arial"/>
          <w:bCs/>
          <w:iCs/>
        </w:rPr>
        <w:t xml:space="preserve">incontra la preziosa collaborazione delle associazioni </w:t>
      </w:r>
      <w:r w:rsidRPr="00C253E1">
        <w:rPr>
          <w:rFonts w:ascii="Arial" w:hAnsi="Arial" w:cs="Arial"/>
          <w:b/>
          <w:bCs/>
          <w:iCs/>
          <w:color w:val="FF0000"/>
        </w:rPr>
        <w:t xml:space="preserve">A voce alta </w:t>
      </w:r>
      <w:r w:rsidRPr="00C253E1">
        <w:rPr>
          <w:rFonts w:ascii="Arial" w:hAnsi="Arial" w:cs="Arial"/>
          <w:bCs/>
          <w:iCs/>
        </w:rPr>
        <w:t>e</w:t>
      </w:r>
      <w:r w:rsidRPr="00C253E1">
        <w:rPr>
          <w:rFonts w:ascii="Arial" w:hAnsi="Arial" w:cs="Arial"/>
          <w:bCs/>
          <w:iCs/>
          <w:color w:val="FF0000"/>
        </w:rPr>
        <w:t xml:space="preserve"> </w:t>
      </w:r>
      <w:proofErr w:type="spellStart"/>
      <w:r w:rsidRPr="00C253E1">
        <w:rPr>
          <w:rFonts w:ascii="Arial" w:hAnsi="Arial" w:cs="Arial"/>
          <w:b/>
          <w:bCs/>
          <w:iCs/>
          <w:color w:val="FF0000"/>
        </w:rPr>
        <w:t>Soup</w:t>
      </w:r>
      <w:proofErr w:type="spellEnd"/>
      <w:r w:rsidR="00C03CDC">
        <w:rPr>
          <w:rFonts w:ascii="Arial" w:hAnsi="Arial" w:cs="Arial"/>
          <w:bCs/>
          <w:iCs/>
        </w:rPr>
        <w:t>,</w:t>
      </w:r>
      <w:r w:rsidRPr="00C253E1">
        <w:rPr>
          <w:rFonts w:ascii="Arial" w:hAnsi="Arial" w:cs="Arial"/>
          <w:b/>
          <w:bCs/>
          <w:iCs/>
          <w:color w:val="FF0000"/>
        </w:rPr>
        <w:t xml:space="preserve"> </w:t>
      </w:r>
      <w:r w:rsidRPr="00C253E1">
        <w:rPr>
          <w:rFonts w:ascii="Arial" w:eastAsia="Arial" w:hAnsi="Arial" w:cs="Arial"/>
        </w:rPr>
        <w:t xml:space="preserve">certi che il lavoro in rete dia più proficui risultati. L’edizione </w:t>
      </w:r>
      <w:r w:rsidR="00B21C5A">
        <w:rPr>
          <w:rFonts w:ascii="Arial" w:eastAsia="Arial" w:hAnsi="Arial" w:cs="Arial"/>
        </w:rPr>
        <w:t>2018</w:t>
      </w:r>
      <w:r w:rsidRPr="00C253E1">
        <w:rPr>
          <w:rFonts w:ascii="Arial" w:eastAsia="Arial" w:hAnsi="Arial" w:cs="Arial"/>
        </w:rPr>
        <w:t xml:space="preserve"> si vuole collegare ad un progetto</w:t>
      </w:r>
      <w:r w:rsidR="001F2C40">
        <w:rPr>
          <w:rFonts w:ascii="Arial" w:eastAsia="Arial" w:hAnsi="Arial" w:cs="Arial"/>
        </w:rPr>
        <w:t xml:space="preserve">, </w:t>
      </w:r>
      <w:r w:rsidR="00F412D7">
        <w:rPr>
          <w:rFonts w:ascii="Arial" w:eastAsia="Arial" w:hAnsi="Arial" w:cs="Arial"/>
        </w:rPr>
        <w:t>i</w:t>
      </w:r>
      <w:r w:rsidRPr="00C253E1">
        <w:rPr>
          <w:rFonts w:ascii="Arial" w:eastAsia="Arial" w:hAnsi="Arial" w:cs="Arial"/>
        </w:rPr>
        <w:t xml:space="preserve">deato da Alessandro </w:t>
      </w:r>
      <w:proofErr w:type="spellStart"/>
      <w:r w:rsidRPr="00C253E1">
        <w:rPr>
          <w:rFonts w:ascii="Arial" w:eastAsia="Arial" w:hAnsi="Arial" w:cs="Arial"/>
        </w:rPr>
        <w:t>Leogrande</w:t>
      </w:r>
      <w:proofErr w:type="spellEnd"/>
      <w:r w:rsidRPr="00C253E1">
        <w:rPr>
          <w:rFonts w:ascii="Arial" w:eastAsia="Arial" w:hAnsi="Arial" w:cs="Arial"/>
        </w:rPr>
        <w:t xml:space="preserve"> – da poco prematuramente scomparso</w:t>
      </w:r>
      <w:r w:rsidR="00B21C5A">
        <w:rPr>
          <w:rFonts w:ascii="Arial" w:eastAsia="Arial" w:hAnsi="Arial" w:cs="Arial"/>
        </w:rPr>
        <w:t xml:space="preserve"> – ed </w:t>
      </w:r>
      <w:r w:rsidR="00B21C5A" w:rsidRPr="00C253E1">
        <w:rPr>
          <w:rFonts w:ascii="Arial" w:eastAsia="Arial" w:hAnsi="Arial" w:cs="Arial"/>
        </w:rPr>
        <w:t xml:space="preserve">Elena </w:t>
      </w:r>
      <w:proofErr w:type="spellStart"/>
      <w:r w:rsidR="00B21C5A" w:rsidRPr="00C253E1">
        <w:rPr>
          <w:rFonts w:ascii="Arial" w:eastAsia="Arial" w:hAnsi="Arial" w:cs="Arial"/>
        </w:rPr>
        <w:t>Stancanelli</w:t>
      </w:r>
      <w:proofErr w:type="spellEnd"/>
      <w:r w:rsidR="001F2C40">
        <w:rPr>
          <w:rFonts w:ascii="Arial" w:eastAsia="Arial" w:hAnsi="Arial" w:cs="Arial"/>
        </w:rPr>
        <w:t>, le cui tappe precedenti si sono concluse al Salone del libro di Torino nel maggio 2018</w:t>
      </w:r>
      <w:r w:rsidRPr="00C253E1">
        <w:rPr>
          <w:rFonts w:ascii="Arial" w:eastAsia="Arial" w:hAnsi="Arial" w:cs="Arial"/>
        </w:rPr>
        <w:t>.</w:t>
      </w:r>
    </w:p>
    <w:p w:rsidR="00C253E1" w:rsidRDefault="00B21C5A" w:rsidP="00C253E1">
      <w:pPr>
        <w:spacing w:before="240"/>
        <w:ind w:right="-1"/>
        <w:jc w:val="both"/>
        <w:rPr>
          <w:rFonts w:ascii="Arial" w:eastAsia="Arial" w:hAnsi="Arial" w:cs="Arial"/>
        </w:rPr>
      </w:pPr>
      <w:r>
        <w:rPr>
          <w:rFonts w:ascii="Arial" w:eastAsia="Arial" w:hAnsi="Arial" w:cs="Arial"/>
        </w:rPr>
        <w:t xml:space="preserve">Il nome del progetto </w:t>
      </w:r>
      <w:proofErr w:type="gramStart"/>
      <w:r>
        <w:rPr>
          <w:rFonts w:ascii="Arial" w:eastAsia="Arial" w:hAnsi="Arial" w:cs="Arial"/>
        </w:rPr>
        <w:t xml:space="preserve">è </w:t>
      </w:r>
      <w:r w:rsidR="00C253E1" w:rsidRPr="00C253E1">
        <w:rPr>
          <w:rFonts w:ascii="Arial" w:eastAsia="Arial" w:hAnsi="Arial" w:cs="Arial"/>
          <w:i/>
        </w:rPr>
        <w:t xml:space="preserve"> </w:t>
      </w:r>
      <w:r w:rsidR="00C253E1" w:rsidRPr="00C03CDC">
        <w:rPr>
          <w:rFonts w:ascii="Arial" w:eastAsia="Arial" w:hAnsi="Arial" w:cs="Arial"/>
          <w:b/>
          <w:color w:val="FF0000"/>
        </w:rPr>
        <w:t>La</w:t>
      </w:r>
      <w:proofErr w:type="gramEnd"/>
      <w:r w:rsidR="00C253E1" w:rsidRPr="00C03CDC">
        <w:rPr>
          <w:rFonts w:ascii="Arial" w:eastAsia="Arial" w:hAnsi="Arial" w:cs="Arial"/>
          <w:b/>
          <w:color w:val="FF0000"/>
        </w:rPr>
        <w:t xml:space="preserve"> Frontiera</w:t>
      </w:r>
      <w:r w:rsidR="00C253E1" w:rsidRPr="00C253E1">
        <w:rPr>
          <w:rFonts w:ascii="Arial" w:eastAsia="Arial" w:hAnsi="Arial" w:cs="Arial"/>
        </w:rPr>
        <w:t>, da qui il tema di quest’anno. Con esso si vuole provare a mettere in discussione il racconto ufficiale sull’immigrazione, che vede l’arrivo degli stranieri solo nei termini di emergenza, pericolo, sforzo economico, perdita d’identità. È un tentativo di da</w:t>
      </w:r>
      <w:r w:rsidR="000B04B8">
        <w:rPr>
          <w:rFonts w:ascii="Arial" w:eastAsia="Arial" w:hAnsi="Arial" w:cs="Arial"/>
        </w:rPr>
        <w:t>re parole nuove, contribuendo a</w:t>
      </w:r>
      <w:r w:rsidR="00C253E1" w:rsidRPr="00C253E1">
        <w:rPr>
          <w:rFonts w:ascii="Arial" w:eastAsia="Arial" w:hAnsi="Arial" w:cs="Arial"/>
        </w:rPr>
        <w:t xml:space="preserve"> innescare una discussione</w:t>
      </w:r>
      <w:r>
        <w:rPr>
          <w:rFonts w:ascii="Arial" w:eastAsia="Arial" w:hAnsi="Arial" w:cs="Arial"/>
        </w:rPr>
        <w:t xml:space="preserve"> </w:t>
      </w:r>
      <w:r w:rsidR="00C253E1" w:rsidRPr="00C253E1">
        <w:rPr>
          <w:rFonts w:ascii="Arial" w:eastAsia="Arial" w:hAnsi="Arial" w:cs="Arial"/>
        </w:rPr>
        <w:t xml:space="preserve">diversa su di un tema </w:t>
      </w:r>
      <w:r>
        <w:rPr>
          <w:rFonts w:ascii="Arial" w:eastAsia="Arial" w:hAnsi="Arial" w:cs="Arial"/>
        </w:rPr>
        <w:t>fondamentale del nostro mondo</w:t>
      </w:r>
      <w:r w:rsidR="00C253E1" w:rsidRPr="00C253E1">
        <w:rPr>
          <w:rFonts w:ascii="Arial" w:eastAsia="Arial" w:hAnsi="Arial" w:cs="Arial"/>
        </w:rPr>
        <w:t>.</w:t>
      </w:r>
    </w:p>
    <w:p w:rsidR="00C03CDC" w:rsidRPr="00C253E1" w:rsidRDefault="00C03CDC" w:rsidP="00C253E1">
      <w:pPr>
        <w:spacing w:before="240"/>
        <w:ind w:right="-1"/>
        <w:jc w:val="both"/>
        <w:rPr>
          <w:rFonts w:ascii="Arial" w:eastAsia="Arial" w:hAnsi="Arial" w:cs="Arial"/>
        </w:rPr>
      </w:pPr>
      <w:r>
        <w:rPr>
          <w:rFonts w:ascii="Arial" w:eastAsia="Arial" w:hAnsi="Arial" w:cs="Arial"/>
        </w:rPr>
        <w:t xml:space="preserve">Gli incontri della </w:t>
      </w:r>
      <w:r>
        <w:rPr>
          <w:rFonts w:ascii="Arial" w:eastAsia="Arial" w:hAnsi="Arial" w:cs="Arial"/>
          <w:b/>
          <w:color w:val="FF0000"/>
        </w:rPr>
        <w:t xml:space="preserve">Pagina che non c’era </w:t>
      </w:r>
      <w:r>
        <w:rPr>
          <w:rFonts w:ascii="Arial" w:eastAsia="Arial" w:hAnsi="Arial" w:cs="Arial"/>
        </w:rPr>
        <w:t xml:space="preserve">di quest’anno si svolgeranno nel corso </w:t>
      </w:r>
      <w:r w:rsidR="0054538C">
        <w:rPr>
          <w:rFonts w:ascii="Arial" w:eastAsia="Arial" w:hAnsi="Arial" w:cs="Arial"/>
        </w:rPr>
        <w:t>della</w:t>
      </w:r>
      <w:r>
        <w:rPr>
          <w:rFonts w:ascii="Arial" w:eastAsia="Arial" w:hAnsi="Arial" w:cs="Arial"/>
        </w:rPr>
        <w:t xml:space="preserve"> più ampia manifestazione </w:t>
      </w:r>
      <w:r w:rsidR="0054538C">
        <w:rPr>
          <w:rFonts w:ascii="Arial" w:eastAsia="Arial" w:hAnsi="Arial" w:cs="Arial"/>
          <w:b/>
          <w:color w:val="FF0000"/>
        </w:rPr>
        <w:t>Squilibri</w:t>
      </w:r>
      <w:r w:rsidR="0054538C">
        <w:rPr>
          <w:rFonts w:ascii="Arial" w:eastAsia="Arial" w:hAnsi="Arial" w:cs="Arial"/>
        </w:rPr>
        <w:t xml:space="preserve"> </w:t>
      </w:r>
      <w:r w:rsidR="000B04B8">
        <w:rPr>
          <w:rFonts w:ascii="Arial" w:eastAsia="Arial" w:hAnsi="Arial" w:cs="Arial"/>
        </w:rPr>
        <w:t>(</w:t>
      </w:r>
      <w:r w:rsidR="0054538C">
        <w:rPr>
          <w:rFonts w:ascii="Arial" w:eastAsia="Arial" w:hAnsi="Arial" w:cs="Arial"/>
        </w:rPr>
        <w:t>già incontri di lettura A voce alta</w:t>
      </w:r>
      <w:r w:rsidR="000B04B8">
        <w:rPr>
          <w:rFonts w:ascii="Arial" w:eastAsia="Arial" w:hAnsi="Arial" w:cs="Arial"/>
        </w:rPr>
        <w:t>)</w:t>
      </w:r>
      <w:r w:rsidR="0054538C">
        <w:rPr>
          <w:rFonts w:ascii="Arial" w:eastAsia="Arial" w:hAnsi="Arial" w:cs="Arial"/>
        </w:rPr>
        <w:t>,</w:t>
      </w:r>
      <w:r w:rsidR="0054538C">
        <w:rPr>
          <w:rFonts w:ascii="Arial" w:eastAsia="Arial" w:hAnsi="Arial" w:cs="Arial"/>
          <w:b/>
          <w:color w:val="FF0000"/>
        </w:rPr>
        <w:t xml:space="preserve"> </w:t>
      </w:r>
      <w:r>
        <w:rPr>
          <w:rFonts w:ascii="Arial" w:eastAsia="Arial" w:hAnsi="Arial" w:cs="Arial"/>
        </w:rPr>
        <w:t>che prevede la collaborazione di scrittori, criti</w:t>
      </w:r>
      <w:r w:rsidR="00446E34">
        <w:rPr>
          <w:rFonts w:ascii="Arial" w:eastAsia="Arial" w:hAnsi="Arial" w:cs="Arial"/>
        </w:rPr>
        <w:t>ci, traduttori,</w:t>
      </w:r>
      <w:r w:rsidR="0054538C">
        <w:rPr>
          <w:rFonts w:ascii="Arial" w:eastAsia="Arial" w:hAnsi="Arial" w:cs="Arial"/>
        </w:rPr>
        <w:t xml:space="preserve"> giornalisti,</w:t>
      </w:r>
      <w:r w:rsidR="00446E34">
        <w:rPr>
          <w:rFonts w:ascii="Arial" w:eastAsia="Arial" w:hAnsi="Arial" w:cs="Arial"/>
        </w:rPr>
        <w:t xml:space="preserve"> attori e </w:t>
      </w:r>
      <w:r>
        <w:rPr>
          <w:rFonts w:ascii="Arial" w:eastAsia="Arial" w:hAnsi="Arial" w:cs="Arial"/>
        </w:rPr>
        <w:t xml:space="preserve">un fitto calendario di attività (il programma completo </w:t>
      </w:r>
      <w:r w:rsidR="00446E34">
        <w:rPr>
          <w:rFonts w:ascii="Arial" w:eastAsia="Arial" w:hAnsi="Arial" w:cs="Arial"/>
        </w:rPr>
        <w:t>sarà</w:t>
      </w:r>
      <w:r>
        <w:rPr>
          <w:rFonts w:ascii="Arial" w:eastAsia="Arial" w:hAnsi="Arial" w:cs="Arial"/>
        </w:rPr>
        <w:t xml:space="preserve"> disponibile </w:t>
      </w:r>
      <w:r w:rsidR="0054538C">
        <w:rPr>
          <w:rFonts w:ascii="Arial" w:eastAsia="Arial" w:hAnsi="Arial" w:cs="Arial"/>
        </w:rPr>
        <w:t xml:space="preserve">a breve </w:t>
      </w:r>
      <w:r>
        <w:rPr>
          <w:rFonts w:ascii="Arial" w:eastAsia="Arial" w:hAnsi="Arial" w:cs="Arial"/>
        </w:rPr>
        <w:t xml:space="preserve">sul sito dell’associazione </w:t>
      </w:r>
      <w:r w:rsidRPr="00682E93">
        <w:rPr>
          <w:rFonts w:ascii="Arial" w:eastAsia="Arial" w:hAnsi="Arial" w:cs="Arial"/>
          <w:b/>
          <w:color w:val="FF0000"/>
        </w:rPr>
        <w:t>A voce alta</w:t>
      </w:r>
      <w:r>
        <w:rPr>
          <w:rFonts w:ascii="Arial" w:eastAsia="Arial" w:hAnsi="Arial" w:cs="Arial"/>
        </w:rPr>
        <w:t xml:space="preserve">: </w:t>
      </w:r>
      <w:r w:rsidR="00D72EA8">
        <w:rPr>
          <w:rFonts w:ascii="Arial" w:eastAsia="Arial" w:hAnsi="Arial" w:cs="Arial"/>
        </w:rPr>
        <w:t>http://www.avocealta.net</w:t>
      </w:r>
      <w:r w:rsidR="00682E93">
        <w:rPr>
          <w:rFonts w:ascii="Arial" w:eastAsia="Arial" w:hAnsi="Arial" w:cs="Arial"/>
        </w:rPr>
        <w:t>)</w:t>
      </w:r>
    </w:p>
    <w:p w:rsidR="00C253E1" w:rsidRPr="00C253E1" w:rsidRDefault="00C253E1" w:rsidP="00C765EA">
      <w:pPr>
        <w:autoSpaceDE w:val="0"/>
        <w:autoSpaceDN w:val="0"/>
        <w:adjustRightInd w:val="0"/>
        <w:ind w:firstLine="709"/>
        <w:jc w:val="both"/>
        <w:rPr>
          <w:rFonts w:ascii="Arial" w:hAnsi="Arial" w:cs="Arial"/>
          <w:b/>
          <w:color w:val="FF0000"/>
          <w:sz w:val="28"/>
          <w:szCs w:val="28"/>
        </w:rPr>
      </w:pPr>
    </w:p>
    <w:p w:rsidR="00C765EA" w:rsidRPr="00C70F17" w:rsidRDefault="00C765EA" w:rsidP="00C765EA">
      <w:pPr>
        <w:autoSpaceDE w:val="0"/>
        <w:autoSpaceDN w:val="0"/>
        <w:adjustRightInd w:val="0"/>
        <w:ind w:firstLine="709"/>
        <w:jc w:val="both"/>
        <w:rPr>
          <w:rFonts w:ascii="Arial" w:hAnsi="Arial" w:cs="Arial"/>
          <w:b/>
          <w:color w:val="FF0000"/>
          <w:sz w:val="28"/>
          <w:szCs w:val="28"/>
        </w:rPr>
      </w:pPr>
      <w:r>
        <w:rPr>
          <w:rFonts w:ascii="Arial" w:hAnsi="Arial" w:cs="Arial"/>
          <w:b/>
          <w:color w:val="FF0000"/>
          <w:sz w:val="28"/>
          <w:szCs w:val="28"/>
        </w:rPr>
        <w:t>I LIBRI E GLI AUTORI</w:t>
      </w:r>
    </w:p>
    <w:p w:rsidR="00682E93" w:rsidRPr="00C63021" w:rsidRDefault="00682E93" w:rsidP="00C765EA">
      <w:pPr>
        <w:autoSpaceDE w:val="0"/>
        <w:autoSpaceDN w:val="0"/>
        <w:adjustRightInd w:val="0"/>
        <w:ind w:firstLine="709"/>
        <w:jc w:val="both"/>
        <w:rPr>
          <w:rFonts w:ascii="Arial" w:hAnsi="Arial" w:cs="Arial"/>
          <w:color w:val="FF0000"/>
        </w:rPr>
      </w:pPr>
      <w:r w:rsidRPr="00682E93">
        <w:rPr>
          <w:rFonts w:ascii="Arial" w:hAnsi="Arial" w:cs="Arial"/>
        </w:rPr>
        <w:t xml:space="preserve">I libri scelti per quest’edizione rimandano tutti all’idea della frontiera intesa </w:t>
      </w:r>
      <w:r>
        <w:rPr>
          <w:rFonts w:ascii="Arial" w:hAnsi="Arial" w:cs="Arial"/>
        </w:rPr>
        <w:t xml:space="preserve">in senso ampio e con tutte le implicazioni del caso. </w:t>
      </w:r>
      <w:r w:rsidR="002F3C17">
        <w:rPr>
          <w:rFonts w:ascii="Arial" w:hAnsi="Arial" w:cs="Arial"/>
        </w:rPr>
        <w:t xml:space="preserve">Per la sezione </w:t>
      </w:r>
      <w:r w:rsidR="002F3C17" w:rsidRPr="002F3C17">
        <w:rPr>
          <w:rFonts w:ascii="Arial" w:hAnsi="Arial" w:cs="Arial"/>
          <w:b/>
          <w:color w:val="FF0000"/>
        </w:rPr>
        <w:t>scuole superiori</w:t>
      </w:r>
      <w:r w:rsidR="002F3C17" w:rsidRPr="002F3C17">
        <w:rPr>
          <w:rFonts w:ascii="Arial" w:hAnsi="Arial" w:cs="Arial"/>
          <w:color w:val="FF0000"/>
        </w:rPr>
        <w:t xml:space="preserve"> </w:t>
      </w:r>
      <w:r w:rsidR="002F3C17">
        <w:rPr>
          <w:rFonts w:ascii="Arial" w:hAnsi="Arial" w:cs="Arial"/>
        </w:rPr>
        <w:t>l</w:t>
      </w:r>
      <w:r>
        <w:rPr>
          <w:rFonts w:ascii="Arial" w:hAnsi="Arial" w:cs="Arial"/>
        </w:rPr>
        <w:t xml:space="preserve">eggeremo </w:t>
      </w:r>
      <w:r w:rsidR="002F3C17">
        <w:rPr>
          <w:rFonts w:ascii="Arial" w:hAnsi="Arial" w:cs="Arial"/>
        </w:rPr>
        <w:t xml:space="preserve">di Eraldo </w:t>
      </w:r>
      <w:r w:rsidR="002F3C17" w:rsidRPr="002F3C17">
        <w:rPr>
          <w:rFonts w:ascii="Arial" w:hAnsi="Arial" w:cs="Arial"/>
          <w:b/>
          <w:color w:val="FF0000"/>
        </w:rPr>
        <w:t>Affinati</w:t>
      </w:r>
      <w:r w:rsidR="002F3C17" w:rsidRPr="002F3C17">
        <w:rPr>
          <w:rFonts w:ascii="Arial" w:hAnsi="Arial" w:cs="Arial"/>
          <w:b/>
        </w:rPr>
        <w:t>,</w:t>
      </w:r>
      <w:r w:rsidR="002F3C17">
        <w:rPr>
          <w:rFonts w:ascii="Arial" w:hAnsi="Arial" w:cs="Arial"/>
          <w:b/>
        </w:rPr>
        <w:t xml:space="preserve"> </w:t>
      </w:r>
      <w:r w:rsidR="002F3C17" w:rsidRPr="002F3C17">
        <w:rPr>
          <w:rFonts w:ascii="Arial" w:hAnsi="Arial" w:cs="Arial"/>
          <w:i/>
        </w:rPr>
        <w:t>Tutti i nomi del mondo</w:t>
      </w:r>
      <w:r w:rsidR="002F3C17">
        <w:rPr>
          <w:rFonts w:ascii="Arial" w:hAnsi="Arial" w:cs="Arial"/>
        </w:rPr>
        <w:t>, Mondadori, 2018;</w:t>
      </w:r>
      <w:r w:rsidR="002F3C17">
        <w:rPr>
          <w:rFonts w:ascii="Arial" w:hAnsi="Arial" w:cs="Arial"/>
          <w:b/>
        </w:rPr>
        <w:t xml:space="preserve"> </w:t>
      </w:r>
      <w:r w:rsidR="00FF7723">
        <w:rPr>
          <w:rFonts w:ascii="Arial" w:hAnsi="Arial" w:cs="Arial"/>
        </w:rPr>
        <w:t xml:space="preserve">di Fabrizio </w:t>
      </w:r>
      <w:r w:rsidR="00FF7723">
        <w:rPr>
          <w:rFonts w:ascii="Arial" w:hAnsi="Arial" w:cs="Arial"/>
          <w:b/>
          <w:color w:val="FF0000"/>
        </w:rPr>
        <w:t>Coscia</w:t>
      </w:r>
      <w:r w:rsidR="00FF7723">
        <w:rPr>
          <w:rFonts w:ascii="Arial" w:hAnsi="Arial" w:cs="Arial"/>
          <w:b/>
        </w:rPr>
        <w:t xml:space="preserve">, </w:t>
      </w:r>
      <w:r w:rsidR="00FF7723">
        <w:rPr>
          <w:rFonts w:ascii="Arial" w:hAnsi="Arial" w:cs="Arial"/>
          <w:i/>
        </w:rPr>
        <w:t>La bellezza che resta</w:t>
      </w:r>
      <w:r w:rsidR="00FF7723">
        <w:rPr>
          <w:rFonts w:ascii="Arial" w:hAnsi="Arial" w:cs="Arial"/>
        </w:rPr>
        <w:t>, Melville Edizioni</w:t>
      </w:r>
      <w:r w:rsidR="00D72EA8">
        <w:rPr>
          <w:rFonts w:ascii="Arial" w:hAnsi="Arial" w:cs="Arial"/>
        </w:rPr>
        <w:t>, 2017</w:t>
      </w:r>
      <w:r w:rsidR="00FF7723">
        <w:rPr>
          <w:rFonts w:ascii="Arial" w:hAnsi="Arial" w:cs="Arial"/>
        </w:rPr>
        <w:t xml:space="preserve">; </w:t>
      </w:r>
      <w:r>
        <w:rPr>
          <w:rFonts w:ascii="Arial" w:hAnsi="Arial" w:cs="Arial"/>
        </w:rPr>
        <w:t xml:space="preserve">di Alessandro </w:t>
      </w:r>
      <w:proofErr w:type="spellStart"/>
      <w:r w:rsidRPr="00682E93">
        <w:rPr>
          <w:rFonts w:ascii="Arial" w:hAnsi="Arial" w:cs="Arial"/>
          <w:b/>
          <w:color w:val="FF0000"/>
        </w:rPr>
        <w:t>Leogrande</w:t>
      </w:r>
      <w:proofErr w:type="spellEnd"/>
      <w:r>
        <w:rPr>
          <w:rFonts w:ascii="Arial" w:hAnsi="Arial" w:cs="Arial"/>
        </w:rPr>
        <w:t xml:space="preserve">, </w:t>
      </w:r>
      <w:r>
        <w:rPr>
          <w:rFonts w:ascii="Arial" w:hAnsi="Arial" w:cs="Arial"/>
          <w:i/>
        </w:rPr>
        <w:t>La frontiera</w:t>
      </w:r>
      <w:r>
        <w:rPr>
          <w:rFonts w:ascii="Arial" w:hAnsi="Arial" w:cs="Arial"/>
        </w:rPr>
        <w:t xml:space="preserve">, Feltrinelli 2015 e </w:t>
      </w:r>
      <w:r>
        <w:rPr>
          <w:rFonts w:ascii="Arial" w:hAnsi="Arial" w:cs="Arial"/>
          <w:i/>
        </w:rPr>
        <w:t>Dalle macerie. Cronache sul fronte meridionale</w:t>
      </w:r>
      <w:r>
        <w:rPr>
          <w:rFonts w:ascii="Arial" w:hAnsi="Arial" w:cs="Arial"/>
        </w:rPr>
        <w:t>, Feltrinelli 2018</w:t>
      </w:r>
      <w:r w:rsidR="002F3C17">
        <w:rPr>
          <w:rFonts w:ascii="Arial" w:hAnsi="Arial" w:cs="Arial"/>
        </w:rPr>
        <w:t>;</w:t>
      </w:r>
      <w:r w:rsidR="00FF7723">
        <w:rPr>
          <w:rFonts w:ascii="Arial" w:hAnsi="Arial" w:cs="Arial"/>
        </w:rPr>
        <w:t xml:space="preserve"> per la sezione </w:t>
      </w:r>
      <w:r w:rsidR="00FF7723" w:rsidRPr="00FF7723">
        <w:rPr>
          <w:rFonts w:ascii="Arial" w:hAnsi="Arial" w:cs="Arial"/>
          <w:b/>
          <w:color w:val="FF0000"/>
        </w:rPr>
        <w:t>grandi classici in traduzione</w:t>
      </w:r>
      <w:r w:rsidR="00FF7723">
        <w:rPr>
          <w:rFonts w:ascii="Arial" w:hAnsi="Arial" w:cs="Arial"/>
        </w:rPr>
        <w:t xml:space="preserve">, </w:t>
      </w:r>
      <w:proofErr w:type="spellStart"/>
      <w:r w:rsidR="00FF7723">
        <w:rPr>
          <w:rFonts w:ascii="Arial" w:hAnsi="Arial" w:cs="Arial"/>
        </w:rPr>
        <w:t>Lev</w:t>
      </w:r>
      <w:proofErr w:type="spellEnd"/>
      <w:r w:rsidR="00FF7723">
        <w:rPr>
          <w:rFonts w:ascii="Arial" w:hAnsi="Arial" w:cs="Arial"/>
        </w:rPr>
        <w:t xml:space="preserve"> Tolstoj, </w:t>
      </w:r>
      <w:r w:rsidR="00FF7723">
        <w:rPr>
          <w:rFonts w:ascii="Arial" w:hAnsi="Arial" w:cs="Arial"/>
          <w:i/>
        </w:rPr>
        <w:t>Anna Karenina</w:t>
      </w:r>
      <w:r w:rsidR="00FF7723">
        <w:rPr>
          <w:rFonts w:ascii="Arial" w:hAnsi="Arial" w:cs="Arial"/>
        </w:rPr>
        <w:t xml:space="preserve">, Einaudi 2016, nella traduzione di Claudia </w:t>
      </w:r>
      <w:proofErr w:type="spellStart"/>
      <w:r w:rsidR="00FF7723">
        <w:rPr>
          <w:rFonts w:ascii="Arial" w:hAnsi="Arial" w:cs="Arial"/>
          <w:b/>
          <w:color w:val="FF0000"/>
        </w:rPr>
        <w:t>Zonghetti</w:t>
      </w:r>
      <w:proofErr w:type="spellEnd"/>
      <w:r w:rsidR="00FF7723">
        <w:rPr>
          <w:rFonts w:ascii="Arial" w:hAnsi="Arial" w:cs="Arial"/>
        </w:rPr>
        <w:t xml:space="preserve">; per la sezione </w:t>
      </w:r>
      <w:r w:rsidR="00FF7723">
        <w:rPr>
          <w:rFonts w:ascii="Arial" w:hAnsi="Arial" w:cs="Arial"/>
          <w:b/>
          <w:color w:val="FF0000"/>
        </w:rPr>
        <w:t xml:space="preserve">scuole medie </w:t>
      </w:r>
      <w:r w:rsidR="00C63021">
        <w:rPr>
          <w:rFonts w:ascii="Arial" w:hAnsi="Arial" w:cs="Arial"/>
        </w:rPr>
        <w:t>di Lorenzo</w:t>
      </w:r>
      <w:r w:rsidR="00FF7723" w:rsidRPr="00C63021">
        <w:rPr>
          <w:rFonts w:ascii="Arial" w:hAnsi="Arial" w:cs="Arial"/>
          <w:color w:val="FF0000"/>
        </w:rPr>
        <w:t xml:space="preserve"> </w:t>
      </w:r>
      <w:r w:rsidR="00FF7723" w:rsidRPr="00C63021">
        <w:rPr>
          <w:rFonts w:ascii="Arial" w:hAnsi="Arial" w:cs="Arial"/>
          <w:b/>
          <w:color w:val="FF0000"/>
        </w:rPr>
        <w:t>Marone</w:t>
      </w:r>
      <w:r w:rsidR="00C63021">
        <w:rPr>
          <w:rFonts w:ascii="Arial" w:hAnsi="Arial" w:cs="Arial"/>
          <w:color w:val="FF0000"/>
        </w:rPr>
        <w:t xml:space="preserve"> </w:t>
      </w:r>
      <w:r w:rsidR="00C63021" w:rsidRPr="00C63021">
        <w:rPr>
          <w:rFonts w:ascii="Arial" w:hAnsi="Arial" w:cs="Arial"/>
          <w:i/>
        </w:rPr>
        <w:t>Un ragazzo normale</w:t>
      </w:r>
      <w:r w:rsidR="00C63021">
        <w:rPr>
          <w:rFonts w:ascii="Arial" w:hAnsi="Arial" w:cs="Arial"/>
        </w:rPr>
        <w:t>, Feltrinelli, 2018.</w:t>
      </w:r>
    </w:p>
    <w:p w:rsidR="00C765EA" w:rsidRPr="00C70F17" w:rsidRDefault="00C765EA" w:rsidP="00C765EA">
      <w:pPr>
        <w:autoSpaceDE w:val="0"/>
        <w:autoSpaceDN w:val="0"/>
        <w:adjustRightInd w:val="0"/>
        <w:ind w:firstLine="709"/>
        <w:jc w:val="both"/>
        <w:rPr>
          <w:rFonts w:ascii="Arial" w:hAnsi="Arial" w:cs="Arial"/>
          <w:b/>
          <w:color w:val="FF0000"/>
          <w:sz w:val="28"/>
          <w:szCs w:val="28"/>
        </w:rPr>
      </w:pPr>
      <w:r>
        <w:rPr>
          <w:rFonts w:ascii="Arial" w:hAnsi="Arial" w:cs="Arial"/>
          <w:b/>
          <w:color w:val="FF0000"/>
          <w:sz w:val="28"/>
          <w:szCs w:val="28"/>
        </w:rPr>
        <w:t>GLI INCONTRI</w:t>
      </w:r>
    </w:p>
    <w:p w:rsidR="00C765EA" w:rsidRPr="00C63021" w:rsidRDefault="00C765EA" w:rsidP="00C765EA">
      <w:pPr>
        <w:autoSpaceDE w:val="0"/>
        <w:autoSpaceDN w:val="0"/>
        <w:adjustRightInd w:val="0"/>
        <w:ind w:firstLine="709"/>
        <w:jc w:val="both"/>
        <w:rPr>
          <w:rFonts w:ascii="Arial" w:hAnsi="Arial" w:cs="Arial"/>
        </w:rPr>
      </w:pPr>
      <w:r w:rsidRPr="00C63021">
        <w:rPr>
          <w:rFonts w:ascii="Arial" w:hAnsi="Arial" w:cs="Arial"/>
        </w:rPr>
        <w:t xml:space="preserve">Gli scrittori discuteranno delle proprie opere con gli studenti </w:t>
      </w:r>
      <w:r w:rsidR="00BC3D9C">
        <w:rPr>
          <w:rFonts w:ascii="Arial" w:hAnsi="Arial" w:cs="Arial"/>
        </w:rPr>
        <w:t xml:space="preserve">delle scuole superiori e medie </w:t>
      </w:r>
      <w:r w:rsidRPr="00C63021">
        <w:rPr>
          <w:rFonts w:ascii="Arial" w:hAnsi="Arial" w:cs="Arial"/>
        </w:rPr>
        <w:t xml:space="preserve">iscritti al concorso presso </w:t>
      </w:r>
      <w:r w:rsidR="00C63021" w:rsidRPr="00C63021">
        <w:rPr>
          <w:rFonts w:ascii="Arial" w:hAnsi="Arial" w:cs="Arial"/>
        </w:rPr>
        <w:t xml:space="preserve">la </w:t>
      </w:r>
      <w:r w:rsidR="00BC3D9C">
        <w:rPr>
          <w:rFonts w:ascii="Arial" w:hAnsi="Arial" w:cs="Arial"/>
          <w:b/>
          <w:color w:val="FF0000"/>
        </w:rPr>
        <w:t>B</w:t>
      </w:r>
      <w:r w:rsidR="00C63021" w:rsidRPr="00C63021">
        <w:rPr>
          <w:rFonts w:ascii="Arial" w:hAnsi="Arial" w:cs="Arial"/>
          <w:b/>
          <w:color w:val="FF0000"/>
        </w:rPr>
        <w:t xml:space="preserve">iblioteca Nazionale </w:t>
      </w:r>
      <w:r w:rsidR="00C63021" w:rsidRPr="00BC3D9C">
        <w:rPr>
          <w:rFonts w:ascii="Arial" w:hAnsi="Arial" w:cs="Arial"/>
        </w:rPr>
        <w:t>di Napoli nei giorni</w:t>
      </w:r>
      <w:r w:rsidR="00C63021" w:rsidRPr="00C63021">
        <w:rPr>
          <w:rFonts w:ascii="Arial" w:hAnsi="Arial" w:cs="Arial"/>
          <w:b/>
          <w:color w:val="FF0000"/>
        </w:rPr>
        <w:t xml:space="preserve"> 24-27 ottobre 2018</w:t>
      </w:r>
      <w:r w:rsidRPr="00C63021">
        <w:rPr>
          <w:rFonts w:ascii="Arial" w:hAnsi="Arial" w:cs="Arial"/>
        </w:rPr>
        <w:t>.</w:t>
      </w:r>
    </w:p>
    <w:p w:rsidR="00C765EA" w:rsidRPr="00C63021" w:rsidRDefault="00C765EA" w:rsidP="00C765EA">
      <w:pPr>
        <w:autoSpaceDE w:val="0"/>
        <w:autoSpaceDN w:val="0"/>
        <w:adjustRightInd w:val="0"/>
        <w:ind w:firstLine="709"/>
        <w:jc w:val="both"/>
        <w:rPr>
          <w:rFonts w:ascii="Arial" w:hAnsi="Arial" w:cs="Arial"/>
        </w:rPr>
      </w:pPr>
      <w:r w:rsidRPr="00C63021">
        <w:rPr>
          <w:rFonts w:ascii="Arial" w:hAnsi="Arial" w:cs="Arial"/>
        </w:rPr>
        <w:t>L’incontro con gli scrittori, ma anche quello tra i vari studenti, appartenenti a scuole, città e realtà differenti, diventa una preziosa occasione di confronto intorno alla parola (letta, immaginata, raccontata e, infine, scritta). Un confronto fecondo, che consente agli studenti di entrare in contatto con gli autori dei romanzi senza la mediazione degli adulti e senza distanze gerarchiche, e che costituisce un momento fondamentale del successivo processo creativo.</w:t>
      </w:r>
    </w:p>
    <w:p w:rsidR="00C765EA" w:rsidRPr="00C70F17" w:rsidRDefault="00C765EA" w:rsidP="00C765EA">
      <w:pPr>
        <w:autoSpaceDE w:val="0"/>
        <w:autoSpaceDN w:val="0"/>
        <w:adjustRightInd w:val="0"/>
        <w:ind w:firstLine="709"/>
        <w:jc w:val="both"/>
        <w:rPr>
          <w:rFonts w:ascii="Arial" w:hAnsi="Arial" w:cs="Arial"/>
          <w:b/>
          <w:color w:val="FF0000"/>
          <w:sz w:val="28"/>
          <w:szCs w:val="28"/>
        </w:rPr>
      </w:pPr>
      <w:r>
        <w:rPr>
          <w:rFonts w:ascii="Arial" w:hAnsi="Arial" w:cs="Arial"/>
          <w:b/>
          <w:color w:val="FF0000"/>
          <w:sz w:val="28"/>
          <w:szCs w:val="28"/>
        </w:rPr>
        <w:t>IL CONCORSO</w:t>
      </w:r>
    </w:p>
    <w:p w:rsidR="00C765EA" w:rsidRPr="00BC3D9C" w:rsidRDefault="00C765EA" w:rsidP="00C765EA">
      <w:pPr>
        <w:autoSpaceDE w:val="0"/>
        <w:autoSpaceDN w:val="0"/>
        <w:adjustRightInd w:val="0"/>
        <w:ind w:firstLine="709"/>
        <w:jc w:val="both"/>
        <w:rPr>
          <w:rFonts w:ascii="Arial" w:hAnsi="Arial" w:cs="Arial"/>
        </w:rPr>
      </w:pPr>
      <w:r w:rsidRPr="00BC3D9C">
        <w:rPr>
          <w:rFonts w:ascii="Arial" w:hAnsi="Arial" w:cs="Arial"/>
        </w:rPr>
        <w:t xml:space="preserve">Dopo aver incontrato gli autori gli studenti scriveranno una pagina – </w:t>
      </w:r>
      <w:r w:rsidRPr="00BC3D9C">
        <w:rPr>
          <w:rFonts w:ascii="Arial" w:hAnsi="Arial" w:cs="Arial"/>
          <w:b/>
          <w:bCs/>
        </w:rPr>
        <w:t>“</w:t>
      </w:r>
      <w:r w:rsidRPr="00BC3D9C">
        <w:rPr>
          <w:rFonts w:ascii="Arial" w:hAnsi="Arial" w:cs="Arial"/>
          <w:b/>
          <w:bCs/>
          <w:color w:val="FF0000"/>
        </w:rPr>
        <w:t>la pagina che non c’era</w:t>
      </w:r>
      <w:r w:rsidRPr="00BC3D9C">
        <w:rPr>
          <w:rFonts w:ascii="Arial" w:hAnsi="Arial" w:cs="Arial"/>
          <w:b/>
          <w:bCs/>
        </w:rPr>
        <w:t xml:space="preserve">” </w:t>
      </w:r>
      <w:r w:rsidRPr="00BC3D9C">
        <w:rPr>
          <w:rFonts w:ascii="Arial" w:hAnsi="Arial" w:cs="Arial"/>
        </w:rPr>
        <w:t>– da aggiungere in un punto qualsiasi del romanzo scelto</w:t>
      </w:r>
      <w:r w:rsidRPr="00BC3D9C">
        <w:rPr>
          <w:rFonts w:ascii="Arial" w:hAnsi="Arial" w:cs="Arial"/>
          <w:b/>
          <w:bCs/>
        </w:rPr>
        <w:t xml:space="preserve"> </w:t>
      </w:r>
      <w:r w:rsidR="00625E8D">
        <w:rPr>
          <w:rFonts w:ascii="Arial" w:hAnsi="Arial" w:cs="Arial"/>
        </w:rPr>
        <w:t xml:space="preserve">fra i </w:t>
      </w:r>
      <w:bookmarkStart w:id="0" w:name="_GoBack"/>
      <w:bookmarkEnd w:id="0"/>
      <w:r w:rsidR="00625E8D">
        <w:rPr>
          <w:rFonts w:ascii="Arial" w:hAnsi="Arial" w:cs="Arial"/>
        </w:rPr>
        <w:t>sei</w:t>
      </w:r>
      <w:r w:rsidRPr="00BC3D9C">
        <w:rPr>
          <w:rFonts w:ascii="Arial" w:hAnsi="Arial" w:cs="Arial"/>
        </w:rPr>
        <w:t xml:space="preserve"> proposti, imitando lo stile dell’autore e mimetizzandosi nella sua opera. I</w:t>
      </w:r>
      <w:r w:rsidRPr="00BC3D9C">
        <w:rPr>
          <w:rFonts w:ascii="Arial" w:hAnsi="Arial" w:cs="Arial"/>
          <w:b/>
          <w:bCs/>
        </w:rPr>
        <w:t xml:space="preserve"> </w:t>
      </w:r>
      <w:r w:rsidRPr="00BC3D9C">
        <w:rPr>
          <w:rFonts w:ascii="Arial" w:hAnsi="Arial" w:cs="Arial"/>
        </w:rPr>
        <w:t>vincitori del concorso saranno gli studenti autori delle pagine migliori che, secondo il</w:t>
      </w:r>
      <w:r w:rsidRPr="00BC3D9C">
        <w:rPr>
          <w:rFonts w:ascii="Arial" w:hAnsi="Arial" w:cs="Arial"/>
          <w:b/>
          <w:bCs/>
        </w:rPr>
        <w:t xml:space="preserve"> </w:t>
      </w:r>
      <w:r w:rsidRPr="00BC3D9C">
        <w:rPr>
          <w:rFonts w:ascii="Arial" w:hAnsi="Arial" w:cs="Arial"/>
        </w:rPr>
        <w:t>giudizio di una giuria composta da insegnanti e scrittori, riceveranno premi</w:t>
      </w:r>
      <w:r w:rsidRPr="00BC3D9C">
        <w:rPr>
          <w:rFonts w:ascii="Arial" w:hAnsi="Arial" w:cs="Arial"/>
          <w:b/>
          <w:bCs/>
        </w:rPr>
        <w:t xml:space="preserve"> </w:t>
      </w:r>
      <w:r w:rsidRPr="00BC3D9C">
        <w:rPr>
          <w:rFonts w:ascii="Arial" w:hAnsi="Arial" w:cs="Arial"/>
        </w:rPr>
        <w:t>consistenti – naturalmente – in libri.</w:t>
      </w:r>
    </w:p>
    <w:p w:rsidR="00C765EA" w:rsidRPr="00BC3D9C" w:rsidRDefault="00C765EA" w:rsidP="00C765EA">
      <w:pPr>
        <w:autoSpaceDE w:val="0"/>
        <w:autoSpaceDN w:val="0"/>
        <w:adjustRightInd w:val="0"/>
        <w:ind w:firstLine="709"/>
        <w:jc w:val="both"/>
        <w:rPr>
          <w:rFonts w:ascii="Arial" w:hAnsi="Arial" w:cs="Arial"/>
          <w:b/>
          <w:color w:val="FF0000"/>
        </w:rPr>
      </w:pPr>
      <w:r w:rsidRPr="00BC3D9C">
        <w:rPr>
          <w:rFonts w:ascii="Arial" w:hAnsi="Arial" w:cs="Arial"/>
          <w:b/>
          <w:color w:val="FF0000"/>
        </w:rPr>
        <w:t>I RICONOSCIMENTI</w:t>
      </w:r>
    </w:p>
    <w:p w:rsidR="00C765EA" w:rsidRDefault="00C765EA" w:rsidP="00C765EA">
      <w:pPr>
        <w:autoSpaceDE w:val="0"/>
        <w:autoSpaceDN w:val="0"/>
        <w:adjustRightInd w:val="0"/>
        <w:ind w:firstLine="709"/>
        <w:jc w:val="both"/>
        <w:rPr>
          <w:rFonts w:ascii="Arial" w:hAnsi="Arial" w:cs="Arial"/>
        </w:rPr>
      </w:pPr>
      <w:r w:rsidRPr="00BC3D9C">
        <w:rPr>
          <w:rFonts w:ascii="Arial" w:hAnsi="Arial" w:cs="Arial"/>
        </w:rPr>
        <w:t>Il progetto, già insignito nel dicembre 2012 dal Ministero per i Beni Culturali e dal Centro per il libro e la lettura del prestigioso premio “Maggio dei libri” (come migliore attività nazionale per la promozione della lettura in ambito scolastico), ha ottenuto il premio Gutenberg (è, infatti, stato selezionato dall’Associazione italiana del libro tra le migliori 50 iniziative per la promozione della lettura sul territorio nazionale).</w:t>
      </w:r>
    </w:p>
    <w:p w:rsidR="00F412D7" w:rsidRDefault="00F412D7" w:rsidP="00C765EA">
      <w:pPr>
        <w:autoSpaceDE w:val="0"/>
        <w:autoSpaceDN w:val="0"/>
        <w:adjustRightInd w:val="0"/>
        <w:ind w:firstLine="709"/>
        <w:jc w:val="both"/>
        <w:rPr>
          <w:rFonts w:ascii="Arial" w:hAnsi="Arial" w:cs="Arial"/>
        </w:rPr>
      </w:pPr>
    </w:p>
    <w:p w:rsidR="00F412D7" w:rsidRPr="00EB6B6B" w:rsidRDefault="00F412D7" w:rsidP="00F412D7">
      <w:pPr>
        <w:autoSpaceDE w:val="0"/>
        <w:autoSpaceDN w:val="0"/>
        <w:adjustRightInd w:val="0"/>
        <w:jc w:val="both"/>
        <w:rPr>
          <w:rFonts w:ascii="Arial" w:hAnsi="Arial" w:cs="Arial"/>
          <w:color w:val="000000"/>
        </w:rPr>
      </w:pPr>
      <w:r w:rsidRPr="002202DE">
        <w:rPr>
          <w:rFonts w:ascii="Arial" w:hAnsi="Arial" w:cs="Arial"/>
          <w:color w:val="000000"/>
          <w:sz w:val="22"/>
          <w:szCs w:val="22"/>
        </w:rPr>
        <w:t xml:space="preserve">Gli autori che hanno partecipato alle precedenti edizioni della </w:t>
      </w:r>
      <w:r w:rsidRPr="002202DE">
        <w:rPr>
          <w:rFonts w:ascii="Arial" w:hAnsi="Arial" w:cs="Arial"/>
          <w:b/>
          <w:bCs/>
          <w:iCs/>
          <w:color w:val="FF0000"/>
          <w:sz w:val="22"/>
          <w:szCs w:val="22"/>
        </w:rPr>
        <w:t>La pagina che non c’era</w:t>
      </w:r>
      <w:r w:rsidRPr="002202DE">
        <w:rPr>
          <w:rFonts w:ascii="Arial" w:hAnsi="Arial" w:cs="Arial"/>
          <w:bCs/>
          <w:i/>
          <w:iCs/>
          <w:color w:val="FF0000"/>
          <w:sz w:val="22"/>
          <w:szCs w:val="22"/>
        </w:rPr>
        <w:t xml:space="preserve"> </w:t>
      </w:r>
      <w:r w:rsidRPr="002202DE">
        <w:rPr>
          <w:rFonts w:ascii="Arial" w:hAnsi="Arial" w:cs="Arial"/>
          <w:color w:val="000000"/>
          <w:sz w:val="22"/>
          <w:szCs w:val="22"/>
        </w:rPr>
        <w:t xml:space="preserve">sono: </w:t>
      </w:r>
      <w:r>
        <w:rPr>
          <w:rFonts w:ascii="Arial" w:hAnsi="Arial" w:cs="Arial"/>
          <w:color w:val="000000"/>
          <w:sz w:val="22"/>
          <w:szCs w:val="22"/>
        </w:rPr>
        <w:t xml:space="preserve">Nicolò Ammaniti, Bruno Arpaia, </w:t>
      </w:r>
      <w:r w:rsidRPr="002202DE">
        <w:rPr>
          <w:rFonts w:ascii="Arial" w:hAnsi="Arial" w:cs="Arial"/>
          <w:color w:val="000000"/>
          <w:sz w:val="22"/>
          <w:szCs w:val="22"/>
        </w:rPr>
        <w:t xml:space="preserve">Andrea </w:t>
      </w:r>
      <w:proofErr w:type="spellStart"/>
      <w:r w:rsidRPr="002202DE">
        <w:rPr>
          <w:rFonts w:ascii="Arial" w:hAnsi="Arial" w:cs="Arial"/>
          <w:color w:val="000000"/>
          <w:sz w:val="22"/>
          <w:szCs w:val="22"/>
        </w:rPr>
        <w:t>Bajani</w:t>
      </w:r>
      <w:proofErr w:type="spellEnd"/>
      <w:r w:rsidRPr="002202DE">
        <w:rPr>
          <w:rFonts w:ascii="Arial" w:hAnsi="Arial" w:cs="Arial"/>
          <w:color w:val="000000"/>
          <w:sz w:val="22"/>
          <w:szCs w:val="22"/>
        </w:rPr>
        <w:t xml:space="preserve">, Amedeo Balbi, Francesco Barilli, </w:t>
      </w:r>
      <w:r>
        <w:rPr>
          <w:rFonts w:ascii="Arial" w:hAnsi="Arial" w:cs="Arial"/>
          <w:color w:val="000000"/>
          <w:sz w:val="22"/>
          <w:szCs w:val="22"/>
        </w:rPr>
        <w:t xml:space="preserve">Stefano Benni, </w:t>
      </w:r>
      <w:r w:rsidR="00842207">
        <w:rPr>
          <w:rFonts w:ascii="Arial" w:hAnsi="Arial" w:cs="Arial"/>
          <w:color w:val="000000"/>
          <w:sz w:val="22"/>
          <w:szCs w:val="22"/>
        </w:rPr>
        <w:t xml:space="preserve">Ilide </w:t>
      </w:r>
      <w:proofErr w:type="spellStart"/>
      <w:r w:rsidR="00842207">
        <w:rPr>
          <w:rFonts w:ascii="Arial" w:hAnsi="Arial" w:cs="Arial"/>
          <w:color w:val="000000"/>
          <w:sz w:val="22"/>
          <w:szCs w:val="22"/>
        </w:rPr>
        <w:t>Carmignani</w:t>
      </w:r>
      <w:proofErr w:type="spellEnd"/>
      <w:r w:rsidR="00842207">
        <w:rPr>
          <w:rFonts w:ascii="Arial" w:hAnsi="Arial" w:cs="Arial"/>
          <w:color w:val="000000"/>
          <w:sz w:val="22"/>
          <w:szCs w:val="22"/>
        </w:rPr>
        <w:t xml:space="preserve">, </w:t>
      </w:r>
      <w:r w:rsidRPr="00EB6B6B">
        <w:rPr>
          <w:rFonts w:ascii="Arial" w:hAnsi="Arial" w:cs="Arial"/>
          <w:color w:val="000000"/>
          <w:sz w:val="22"/>
          <w:szCs w:val="22"/>
          <w:lang w:eastAsia="en-US"/>
        </w:rPr>
        <w:t>Francesco D’Adamo</w:t>
      </w:r>
      <w:r w:rsidRPr="00EB6B6B">
        <w:rPr>
          <w:rFonts w:ascii="Arial" w:hAnsi="Arial" w:cs="Arial"/>
          <w:color w:val="000000"/>
          <w:sz w:val="22"/>
          <w:szCs w:val="22"/>
        </w:rPr>
        <w:t xml:space="preserve">, Manuel De </w:t>
      </w:r>
      <w:proofErr w:type="spellStart"/>
      <w:r w:rsidRPr="00EB6B6B">
        <w:rPr>
          <w:rFonts w:ascii="Arial" w:hAnsi="Arial" w:cs="Arial"/>
          <w:color w:val="000000"/>
          <w:sz w:val="22"/>
          <w:szCs w:val="22"/>
        </w:rPr>
        <w:t>Carli</w:t>
      </w:r>
      <w:proofErr w:type="spellEnd"/>
      <w:r w:rsidRPr="00EB6B6B">
        <w:rPr>
          <w:rFonts w:ascii="Arial" w:hAnsi="Arial" w:cs="Arial"/>
          <w:color w:val="000000"/>
          <w:sz w:val="22"/>
          <w:szCs w:val="22"/>
        </w:rPr>
        <w:t xml:space="preserve">, </w:t>
      </w:r>
      <w:r w:rsidRPr="00EB6B6B">
        <w:rPr>
          <w:rFonts w:ascii="Arial" w:hAnsi="Arial" w:cs="Arial"/>
          <w:color w:val="000000"/>
          <w:sz w:val="22"/>
          <w:szCs w:val="22"/>
          <w:lang w:eastAsia="en-US"/>
        </w:rPr>
        <w:t>Ornella Della Libera</w:t>
      </w:r>
      <w:r>
        <w:rPr>
          <w:rFonts w:ascii="Arial" w:hAnsi="Arial" w:cs="Arial"/>
          <w:color w:val="000000"/>
          <w:sz w:val="22"/>
          <w:szCs w:val="22"/>
          <w:lang w:eastAsia="en-US"/>
        </w:rPr>
        <w:t>,</w:t>
      </w:r>
      <w:r w:rsidRPr="00EB6B6B">
        <w:rPr>
          <w:rFonts w:ascii="Arial" w:hAnsi="Arial" w:cs="Arial"/>
          <w:color w:val="000000"/>
          <w:sz w:val="22"/>
          <w:szCs w:val="22"/>
        </w:rPr>
        <w:t xml:space="preserve"> Maurizio De Giovanni, </w:t>
      </w:r>
      <w:r>
        <w:rPr>
          <w:rFonts w:ascii="Arial" w:hAnsi="Arial" w:cs="Arial"/>
          <w:color w:val="000000"/>
          <w:sz w:val="22"/>
          <w:szCs w:val="22"/>
        </w:rPr>
        <w:t xml:space="preserve">Erri De Luca, </w:t>
      </w:r>
      <w:r w:rsidRPr="00EB6B6B">
        <w:rPr>
          <w:rFonts w:ascii="Arial" w:hAnsi="Arial" w:cs="Arial"/>
          <w:color w:val="000000"/>
          <w:sz w:val="22"/>
          <w:szCs w:val="22"/>
        </w:rPr>
        <w:t xml:space="preserve">Matteo Demonte, Viola Di Grado, Gaetano Di Vaio, </w:t>
      </w:r>
      <w:r>
        <w:rPr>
          <w:rFonts w:ascii="Arial" w:hAnsi="Arial" w:cs="Arial"/>
          <w:color w:val="000000"/>
          <w:sz w:val="22"/>
          <w:szCs w:val="22"/>
        </w:rPr>
        <w:t xml:space="preserve">Gabriele Frasca, </w:t>
      </w:r>
      <w:r w:rsidRPr="00EB6B6B">
        <w:rPr>
          <w:rFonts w:ascii="Arial" w:hAnsi="Arial" w:cs="Arial"/>
          <w:color w:val="000000"/>
          <w:sz w:val="22"/>
          <w:szCs w:val="22"/>
          <w:lang w:eastAsia="en-US"/>
        </w:rPr>
        <w:t xml:space="preserve">Fabio </w:t>
      </w:r>
      <w:proofErr w:type="spellStart"/>
      <w:r w:rsidRPr="00EB6B6B">
        <w:rPr>
          <w:rFonts w:ascii="Arial" w:hAnsi="Arial" w:cs="Arial"/>
          <w:color w:val="000000"/>
          <w:sz w:val="22"/>
          <w:szCs w:val="22"/>
          <w:lang w:eastAsia="en-US"/>
        </w:rPr>
        <w:t>Geda</w:t>
      </w:r>
      <w:proofErr w:type="spellEnd"/>
      <w:r w:rsidRPr="00EB6B6B">
        <w:rPr>
          <w:rFonts w:ascii="Arial" w:hAnsi="Arial" w:cs="Arial"/>
          <w:color w:val="000000"/>
          <w:sz w:val="22"/>
          <w:szCs w:val="22"/>
          <w:lang w:eastAsia="en-US"/>
        </w:rPr>
        <w:t xml:space="preserve">, </w:t>
      </w:r>
      <w:r w:rsidRPr="00EB6B6B">
        <w:rPr>
          <w:rFonts w:ascii="Arial" w:hAnsi="Arial" w:cs="Arial"/>
          <w:color w:val="000000"/>
          <w:sz w:val="22"/>
          <w:szCs w:val="22"/>
        </w:rPr>
        <w:t xml:space="preserve">Giuseppe </w:t>
      </w:r>
      <w:proofErr w:type="spellStart"/>
      <w:r w:rsidRPr="00EB6B6B">
        <w:rPr>
          <w:rFonts w:ascii="Arial" w:hAnsi="Arial" w:cs="Arial"/>
          <w:color w:val="000000"/>
          <w:sz w:val="22"/>
          <w:szCs w:val="22"/>
        </w:rPr>
        <w:t>Genna</w:t>
      </w:r>
      <w:proofErr w:type="spellEnd"/>
      <w:r w:rsidRPr="00EB6B6B">
        <w:rPr>
          <w:rFonts w:ascii="Arial" w:hAnsi="Arial" w:cs="Arial"/>
          <w:color w:val="000000"/>
          <w:sz w:val="22"/>
          <w:szCs w:val="22"/>
        </w:rPr>
        <w:t xml:space="preserve">, Nicola </w:t>
      </w:r>
      <w:proofErr w:type="spellStart"/>
      <w:r w:rsidRPr="00EB6B6B">
        <w:rPr>
          <w:rFonts w:ascii="Arial" w:hAnsi="Arial" w:cs="Arial"/>
          <w:color w:val="000000"/>
          <w:sz w:val="22"/>
          <w:szCs w:val="22"/>
        </w:rPr>
        <w:t>Lagioia</w:t>
      </w:r>
      <w:proofErr w:type="spellEnd"/>
      <w:r w:rsidRPr="00EB6B6B">
        <w:rPr>
          <w:rFonts w:ascii="Arial" w:hAnsi="Arial" w:cs="Arial"/>
          <w:color w:val="000000"/>
          <w:sz w:val="22"/>
          <w:szCs w:val="22"/>
        </w:rPr>
        <w:t>, Guido Lombardi, Andrej Longo,</w:t>
      </w:r>
      <w:r w:rsidRPr="00EB6B6B">
        <w:rPr>
          <w:rFonts w:ascii="Arial" w:hAnsi="Arial" w:cs="Arial"/>
          <w:bCs/>
          <w:iCs/>
          <w:color w:val="FF0000"/>
          <w:sz w:val="22"/>
          <w:szCs w:val="22"/>
        </w:rPr>
        <w:t xml:space="preserve"> </w:t>
      </w:r>
      <w:r w:rsidRPr="00EB6B6B">
        <w:rPr>
          <w:rFonts w:ascii="Arial" w:hAnsi="Arial" w:cs="Arial"/>
          <w:bCs/>
          <w:iCs/>
          <w:sz w:val="22"/>
          <w:szCs w:val="22"/>
        </w:rPr>
        <w:t>Valerio Magrelli,</w:t>
      </w:r>
      <w:r w:rsidRPr="00EB6B6B">
        <w:rPr>
          <w:rFonts w:ascii="Arial" w:hAnsi="Arial" w:cs="Arial"/>
          <w:bCs/>
          <w:iCs/>
          <w:color w:val="FF0000"/>
          <w:sz w:val="22"/>
          <w:szCs w:val="22"/>
        </w:rPr>
        <w:t xml:space="preserve"> </w:t>
      </w:r>
      <w:r w:rsidRPr="00EB6B6B">
        <w:rPr>
          <w:rFonts w:ascii="Arial" w:hAnsi="Arial" w:cs="Arial"/>
          <w:color w:val="000000"/>
          <w:sz w:val="22"/>
          <w:szCs w:val="22"/>
        </w:rPr>
        <w:t xml:space="preserve">Marco </w:t>
      </w:r>
      <w:proofErr w:type="spellStart"/>
      <w:r w:rsidRPr="00EB6B6B">
        <w:rPr>
          <w:rFonts w:ascii="Arial" w:hAnsi="Arial" w:cs="Arial"/>
          <w:color w:val="000000"/>
          <w:sz w:val="22"/>
          <w:szCs w:val="22"/>
        </w:rPr>
        <w:t>Malvaldi</w:t>
      </w:r>
      <w:proofErr w:type="spellEnd"/>
      <w:r w:rsidRPr="00EB6B6B">
        <w:rPr>
          <w:rFonts w:ascii="Arial" w:hAnsi="Arial" w:cs="Arial"/>
          <w:color w:val="000000"/>
          <w:sz w:val="22"/>
          <w:szCs w:val="22"/>
        </w:rPr>
        <w:t xml:space="preserve">, Nicola </w:t>
      </w:r>
      <w:proofErr w:type="spellStart"/>
      <w:r w:rsidRPr="00EB6B6B">
        <w:rPr>
          <w:rFonts w:ascii="Arial" w:hAnsi="Arial" w:cs="Arial"/>
          <w:color w:val="000000"/>
          <w:sz w:val="22"/>
          <w:szCs w:val="22"/>
        </w:rPr>
        <w:t>Nosengo</w:t>
      </w:r>
      <w:proofErr w:type="spellEnd"/>
      <w:r w:rsidRPr="00EB6B6B">
        <w:rPr>
          <w:rFonts w:ascii="Arial" w:hAnsi="Arial" w:cs="Arial"/>
          <w:color w:val="000000"/>
          <w:sz w:val="22"/>
          <w:szCs w:val="22"/>
        </w:rPr>
        <w:t xml:space="preserve">, Margherita Oggero, Valeria Parrella, Paolo Piccirillo, Rosella </w:t>
      </w:r>
      <w:proofErr w:type="spellStart"/>
      <w:r w:rsidRPr="00EB6B6B">
        <w:rPr>
          <w:rFonts w:ascii="Arial" w:hAnsi="Arial" w:cs="Arial"/>
          <w:color w:val="000000"/>
          <w:sz w:val="22"/>
          <w:szCs w:val="22"/>
        </w:rPr>
        <w:t>Postorino</w:t>
      </w:r>
      <w:proofErr w:type="spellEnd"/>
      <w:r w:rsidRPr="00EB6B6B">
        <w:rPr>
          <w:rFonts w:ascii="Arial" w:hAnsi="Arial" w:cs="Arial"/>
          <w:color w:val="000000"/>
          <w:sz w:val="22"/>
          <w:szCs w:val="22"/>
        </w:rPr>
        <w:t>,</w:t>
      </w:r>
      <w:r>
        <w:rPr>
          <w:rFonts w:ascii="Arial" w:hAnsi="Arial" w:cs="Arial"/>
          <w:color w:val="000000"/>
          <w:sz w:val="22"/>
          <w:szCs w:val="22"/>
        </w:rPr>
        <w:t xml:space="preserve"> </w:t>
      </w:r>
      <w:r w:rsidRPr="00EB6B6B">
        <w:rPr>
          <w:rFonts w:ascii="Arial" w:hAnsi="Arial" w:cs="Arial"/>
          <w:color w:val="000000"/>
          <w:sz w:val="22"/>
          <w:szCs w:val="22"/>
        </w:rPr>
        <w:t xml:space="preserve">Luca Rastello, </w:t>
      </w:r>
      <w:r w:rsidRPr="00EB6B6B">
        <w:rPr>
          <w:rFonts w:ascii="Arial" w:hAnsi="Arial" w:cs="Arial"/>
          <w:color w:val="000000"/>
          <w:sz w:val="22"/>
          <w:szCs w:val="22"/>
          <w:lang w:eastAsia="en-US"/>
        </w:rPr>
        <w:t>Patrizia Rinaldi</w:t>
      </w:r>
      <w:r>
        <w:rPr>
          <w:rFonts w:ascii="Arial" w:hAnsi="Arial" w:cs="Arial"/>
          <w:color w:val="000000"/>
          <w:sz w:val="22"/>
          <w:szCs w:val="22"/>
          <w:lang w:eastAsia="en-US"/>
        </w:rPr>
        <w:t>,</w:t>
      </w:r>
      <w:r w:rsidRPr="00EB6B6B">
        <w:rPr>
          <w:rFonts w:ascii="Arial" w:hAnsi="Arial" w:cs="Arial"/>
          <w:color w:val="000000"/>
          <w:sz w:val="22"/>
          <w:szCs w:val="22"/>
        </w:rPr>
        <w:t xml:space="preserve"> </w:t>
      </w:r>
      <w:proofErr w:type="spellStart"/>
      <w:r w:rsidRPr="00EB6B6B">
        <w:rPr>
          <w:rFonts w:ascii="Arial" w:hAnsi="Arial" w:cs="Arial"/>
          <w:color w:val="000000"/>
          <w:sz w:val="22"/>
          <w:szCs w:val="22"/>
        </w:rPr>
        <w:t>Ciaj</w:t>
      </w:r>
      <w:proofErr w:type="spellEnd"/>
      <w:r w:rsidRPr="00EB6B6B">
        <w:rPr>
          <w:rFonts w:ascii="Arial" w:hAnsi="Arial" w:cs="Arial"/>
          <w:color w:val="000000"/>
          <w:sz w:val="22"/>
          <w:szCs w:val="22"/>
        </w:rPr>
        <w:t xml:space="preserve"> Rocchi, Antonio Scurati, </w:t>
      </w:r>
      <w:r>
        <w:rPr>
          <w:rFonts w:ascii="Arial" w:hAnsi="Arial" w:cs="Arial"/>
          <w:color w:val="000000"/>
          <w:sz w:val="22"/>
          <w:szCs w:val="22"/>
        </w:rPr>
        <w:t xml:space="preserve">Fabrizio </w:t>
      </w:r>
      <w:proofErr w:type="spellStart"/>
      <w:r>
        <w:rPr>
          <w:rFonts w:ascii="Arial" w:hAnsi="Arial" w:cs="Arial"/>
          <w:color w:val="000000"/>
          <w:sz w:val="22"/>
          <w:szCs w:val="22"/>
        </w:rPr>
        <w:t>Silei</w:t>
      </w:r>
      <w:proofErr w:type="spellEnd"/>
      <w:r>
        <w:rPr>
          <w:rFonts w:ascii="Arial" w:hAnsi="Arial" w:cs="Arial"/>
          <w:color w:val="000000"/>
          <w:sz w:val="22"/>
          <w:szCs w:val="22"/>
        </w:rPr>
        <w:t xml:space="preserve">, </w:t>
      </w:r>
      <w:r w:rsidRPr="00EB6B6B">
        <w:rPr>
          <w:rFonts w:ascii="Arial" w:hAnsi="Arial" w:cs="Arial"/>
          <w:color w:val="000000"/>
          <w:sz w:val="22"/>
          <w:szCs w:val="22"/>
        </w:rPr>
        <w:t xml:space="preserve">Ezio </w:t>
      </w:r>
      <w:proofErr w:type="spellStart"/>
      <w:r w:rsidRPr="00EB6B6B">
        <w:rPr>
          <w:rFonts w:ascii="Arial" w:hAnsi="Arial" w:cs="Arial"/>
          <w:color w:val="000000"/>
          <w:sz w:val="22"/>
          <w:szCs w:val="22"/>
        </w:rPr>
        <w:t>Sinigaglia</w:t>
      </w:r>
      <w:proofErr w:type="spellEnd"/>
      <w:r w:rsidRPr="00EB6B6B">
        <w:rPr>
          <w:rFonts w:ascii="Arial" w:hAnsi="Arial" w:cs="Arial"/>
          <w:color w:val="000000"/>
          <w:sz w:val="22"/>
          <w:szCs w:val="22"/>
        </w:rPr>
        <w:t xml:space="preserve">, Paola </w:t>
      </w:r>
      <w:proofErr w:type="spellStart"/>
      <w:r w:rsidRPr="00EB6B6B">
        <w:rPr>
          <w:rFonts w:ascii="Arial" w:hAnsi="Arial" w:cs="Arial"/>
          <w:color w:val="000000"/>
          <w:sz w:val="22"/>
          <w:szCs w:val="22"/>
        </w:rPr>
        <w:t>Soriga</w:t>
      </w:r>
      <w:proofErr w:type="spellEnd"/>
      <w:r w:rsidRPr="00EB6B6B">
        <w:rPr>
          <w:rFonts w:ascii="Arial" w:hAnsi="Arial" w:cs="Arial"/>
          <w:color w:val="000000"/>
          <w:sz w:val="22"/>
          <w:szCs w:val="22"/>
        </w:rPr>
        <w:t>,</w:t>
      </w:r>
      <w:r w:rsidRPr="00EB6B6B">
        <w:rPr>
          <w:rFonts w:ascii="Arial" w:hAnsi="Arial" w:cs="Arial"/>
          <w:bCs/>
          <w:iCs/>
          <w:color w:val="FF0000"/>
          <w:sz w:val="22"/>
          <w:szCs w:val="22"/>
        </w:rPr>
        <w:t xml:space="preserve"> </w:t>
      </w:r>
      <w:r w:rsidRPr="00EB6B6B">
        <w:rPr>
          <w:rFonts w:ascii="Arial" w:hAnsi="Arial" w:cs="Arial"/>
          <w:color w:val="000000"/>
          <w:sz w:val="22"/>
          <w:szCs w:val="22"/>
        </w:rPr>
        <w:t xml:space="preserve">Andrea </w:t>
      </w:r>
      <w:proofErr w:type="spellStart"/>
      <w:r w:rsidRPr="00EB6B6B">
        <w:rPr>
          <w:rFonts w:ascii="Arial" w:hAnsi="Arial" w:cs="Arial"/>
          <w:color w:val="000000"/>
          <w:sz w:val="22"/>
          <w:szCs w:val="22"/>
        </w:rPr>
        <w:t>Tarabbia</w:t>
      </w:r>
      <w:proofErr w:type="spellEnd"/>
      <w:r w:rsidRPr="00EB6B6B">
        <w:rPr>
          <w:rFonts w:ascii="Arial" w:hAnsi="Arial" w:cs="Arial"/>
          <w:color w:val="000000"/>
          <w:sz w:val="22"/>
          <w:szCs w:val="22"/>
        </w:rPr>
        <w:t>, Maurizio Torchio, Raffaele Tripodi, Paolo Zanotti</w:t>
      </w:r>
      <w:r w:rsidRPr="00EB6B6B">
        <w:rPr>
          <w:rFonts w:ascii="Arial" w:hAnsi="Arial" w:cs="Arial"/>
          <w:color w:val="000000"/>
        </w:rPr>
        <w:t>.</w:t>
      </w:r>
    </w:p>
    <w:p w:rsidR="00F412D7" w:rsidRPr="00BC3D9C" w:rsidRDefault="00F412D7" w:rsidP="00C765EA">
      <w:pPr>
        <w:autoSpaceDE w:val="0"/>
        <w:autoSpaceDN w:val="0"/>
        <w:adjustRightInd w:val="0"/>
        <w:ind w:firstLine="709"/>
        <w:jc w:val="both"/>
        <w:rPr>
          <w:rFonts w:ascii="Arial" w:hAnsi="Arial" w:cs="Arial"/>
          <w:bCs/>
        </w:rPr>
      </w:pPr>
    </w:p>
    <w:p w:rsidR="00C765EA" w:rsidRPr="00665322" w:rsidRDefault="00C765EA" w:rsidP="00C765EA">
      <w:pPr>
        <w:autoSpaceDE w:val="0"/>
        <w:autoSpaceDN w:val="0"/>
        <w:adjustRightInd w:val="0"/>
        <w:ind w:firstLine="709"/>
        <w:jc w:val="both"/>
        <w:rPr>
          <w:rFonts w:ascii="Arial" w:hAnsi="Arial" w:cs="Arial"/>
          <w:sz w:val="28"/>
          <w:szCs w:val="28"/>
        </w:rPr>
      </w:pPr>
    </w:p>
    <w:p w:rsidR="006E5314" w:rsidRDefault="006E5314"/>
    <w:sectPr w:rsidR="006E5314">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B3" w:rsidRDefault="003B5AB3">
      <w:r>
        <w:separator/>
      </w:r>
    </w:p>
  </w:endnote>
  <w:endnote w:type="continuationSeparator" w:id="0">
    <w:p w:rsidR="003B5AB3" w:rsidRDefault="003B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skervill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OldStyle-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BD" w:rsidRDefault="00E91073" w:rsidP="00BD2F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D2FBD" w:rsidRDefault="003B5AB3" w:rsidP="00BD2FB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FBD" w:rsidRDefault="00E91073" w:rsidP="00BD2FB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25E8D">
      <w:rPr>
        <w:rStyle w:val="Numeropagina"/>
        <w:noProof/>
      </w:rPr>
      <w:t>1</w:t>
    </w:r>
    <w:r>
      <w:rPr>
        <w:rStyle w:val="Numeropagina"/>
      </w:rPr>
      <w:fldChar w:fldCharType="end"/>
    </w:r>
  </w:p>
  <w:p w:rsidR="00BD2FBD" w:rsidRDefault="00E91073" w:rsidP="00BD2FBD">
    <w:pPr>
      <w:autoSpaceDE w:val="0"/>
      <w:autoSpaceDN w:val="0"/>
      <w:adjustRightInd w:val="0"/>
      <w:jc w:val="center"/>
      <w:rPr>
        <w:rFonts w:ascii="BookmanOldStyle-Bold" w:hAnsi="BookmanOldStyle-Bold" w:cs="BookmanOldStyle-Bold"/>
        <w:b/>
        <w:bCs/>
        <w:color w:val="FF0000"/>
        <w:sz w:val="18"/>
        <w:szCs w:val="18"/>
      </w:rPr>
    </w:pPr>
    <w:r>
      <w:rPr>
        <w:rFonts w:ascii="BookmanOldStyle-Bold" w:hAnsi="BookmanOldStyle-Bold" w:cs="BookmanOldStyle-Bold"/>
        <w:b/>
        <w:bCs/>
        <w:color w:val="FF0000"/>
        <w:sz w:val="18"/>
        <w:szCs w:val="18"/>
      </w:rPr>
      <w:t>Per info</w:t>
    </w:r>
    <w:r w:rsidRPr="00B91B22">
      <w:rPr>
        <w:rFonts w:ascii="BookmanOldStyle-Bold" w:hAnsi="BookmanOldStyle-Bold" w:cs="BookmanOldStyle-Bold"/>
        <w:b/>
        <w:bCs/>
        <w:color w:val="FF0000"/>
        <w:sz w:val="18"/>
        <w:szCs w:val="18"/>
      </w:rPr>
      <w:t xml:space="preserve">: </w:t>
    </w:r>
    <w:hyperlink r:id="rId1" w:history="1">
      <w:r w:rsidRPr="00B91B22">
        <w:rPr>
          <w:rStyle w:val="Collegamentoipertestuale"/>
          <w:rFonts w:ascii="BookmanOldStyle-Bold" w:hAnsi="BookmanOldStyle-Bold" w:cs="BookmanOldStyle-Bold"/>
          <w:b/>
          <w:bCs/>
          <w:color w:val="FF0000"/>
          <w:sz w:val="18"/>
          <w:szCs w:val="18"/>
          <w:u w:val="none"/>
        </w:rPr>
        <w:t>www.lapaginachenoncera.it</w:t>
      </w:r>
    </w:hyperlink>
  </w:p>
  <w:p w:rsidR="00BD2FBD" w:rsidRPr="00AD509D" w:rsidRDefault="00E91073" w:rsidP="00BD2FBD">
    <w:pPr>
      <w:autoSpaceDE w:val="0"/>
      <w:autoSpaceDN w:val="0"/>
      <w:adjustRightInd w:val="0"/>
      <w:jc w:val="center"/>
      <w:rPr>
        <w:rFonts w:ascii="BookmanOldStyle-Bold" w:hAnsi="BookmanOldStyle-Bold" w:cs="BookmanOldStyle-Bold"/>
        <w:b/>
        <w:bCs/>
        <w:color w:val="FF0000"/>
        <w:sz w:val="18"/>
        <w:szCs w:val="18"/>
      </w:rPr>
    </w:pPr>
    <w:proofErr w:type="gramStart"/>
    <w:r>
      <w:rPr>
        <w:rFonts w:ascii="BookmanOldStyle-Bold" w:hAnsi="BookmanOldStyle-Bold" w:cs="BookmanOldStyle-Bold"/>
        <w:b/>
        <w:bCs/>
        <w:color w:val="FF0000"/>
        <w:sz w:val="18"/>
        <w:szCs w:val="18"/>
      </w:rPr>
      <w:t>le</w:t>
    </w:r>
    <w:proofErr w:type="gramEnd"/>
    <w:r>
      <w:rPr>
        <w:rFonts w:ascii="BookmanOldStyle-Bold" w:hAnsi="BookmanOldStyle-Bold" w:cs="BookmanOldStyle-Bold"/>
        <w:b/>
        <w:bCs/>
        <w:color w:val="FF0000"/>
        <w:sz w:val="18"/>
        <w:szCs w:val="18"/>
      </w:rPr>
      <w:t xml:space="preserve"> pagine </w:t>
    </w:r>
    <w:proofErr w:type="spellStart"/>
    <w:r>
      <w:rPr>
        <w:rFonts w:ascii="BookmanOldStyle-Bold" w:hAnsi="BookmanOldStyle-Bold" w:cs="BookmanOldStyle-Bold"/>
        <w:b/>
        <w:bCs/>
        <w:color w:val="FF0000"/>
        <w:sz w:val="18"/>
        <w:szCs w:val="18"/>
      </w:rPr>
      <w:t>Facebook</w:t>
    </w:r>
    <w:proofErr w:type="spellEnd"/>
    <w:r>
      <w:rPr>
        <w:rFonts w:ascii="BookmanOldStyle-Bold" w:hAnsi="BookmanOldStyle-Bold" w:cs="BookmanOldStyle-Bold"/>
        <w:b/>
        <w:bCs/>
        <w:color w:val="FF0000"/>
        <w:sz w:val="18"/>
        <w:szCs w:val="18"/>
      </w:rPr>
      <w:t xml:space="preserve"> </w:t>
    </w:r>
    <w:hyperlink r:id="rId2" w:history="1">
      <w:r w:rsidRPr="00AD509D">
        <w:rPr>
          <w:rStyle w:val="Collegamentoipertestuale"/>
          <w:rFonts w:ascii="BookmanOldStyle-Bold" w:hAnsi="BookmanOldStyle-Bold" w:cs="BookmanOldStyle-Bold"/>
          <w:b/>
          <w:bCs/>
          <w:color w:val="FF0000"/>
          <w:sz w:val="18"/>
          <w:szCs w:val="18"/>
        </w:rPr>
        <w:t>https://www.facebook.com/lapaginachenoncera</w:t>
      </w:r>
    </w:hyperlink>
    <w:r>
      <w:rPr>
        <w:rFonts w:ascii="BookmanOldStyle-Bold" w:hAnsi="BookmanOldStyle-Bold" w:cs="BookmanOldStyle-Bold"/>
        <w:b/>
        <w:bCs/>
        <w:color w:val="FF0000"/>
        <w:sz w:val="18"/>
        <w:szCs w:val="18"/>
      </w:rPr>
      <w:t xml:space="preserve"> e </w:t>
    </w:r>
    <w:r w:rsidRPr="00AD509D">
      <w:rPr>
        <w:rFonts w:ascii="BookmanOldStyle-Bold" w:hAnsi="BookmanOldStyle-Bold" w:cs="BookmanOldStyle-Bold"/>
        <w:b/>
        <w:bCs/>
        <w:color w:val="FF0000"/>
        <w:sz w:val="18"/>
        <w:szCs w:val="18"/>
      </w:rPr>
      <w:t>https://www.facebook.com/lapaginachenonceraragazzi</w:t>
    </w:r>
  </w:p>
  <w:p w:rsidR="00BD2FBD" w:rsidRPr="00B91B22" w:rsidRDefault="00E91073" w:rsidP="00BD2FBD">
    <w:pPr>
      <w:autoSpaceDE w:val="0"/>
      <w:autoSpaceDN w:val="0"/>
      <w:adjustRightInd w:val="0"/>
      <w:jc w:val="center"/>
      <w:rPr>
        <w:rFonts w:ascii="BookmanOldStyle-Bold" w:hAnsi="BookmanOldStyle-Bold" w:cs="BookmanOldStyle-Bold"/>
        <w:b/>
        <w:bCs/>
        <w:color w:val="FF0000"/>
        <w:sz w:val="18"/>
        <w:szCs w:val="18"/>
      </w:rPr>
    </w:pPr>
    <w:proofErr w:type="gramStart"/>
    <w:r>
      <w:rPr>
        <w:rFonts w:ascii="BookmanOldStyle-Bold" w:hAnsi="BookmanOldStyle-Bold" w:cs="BookmanOldStyle-Bold"/>
        <w:b/>
        <w:bCs/>
        <w:color w:val="FF0000"/>
        <w:sz w:val="18"/>
        <w:szCs w:val="18"/>
      </w:rPr>
      <w:t>mail</w:t>
    </w:r>
    <w:proofErr w:type="gramEnd"/>
    <w:r>
      <w:rPr>
        <w:rFonts w:ascii="BookmanOldStyle-Bold" w:hAnsi="BookmanOldStyle-Bold" w:cs="BookmanOldStyle-Bold"/>
        <w:b/>
        <w:bCs/>
        <w:color w:val="FF0000"/>
        <w:sz w:val="18"/>
        <w:szCs w:val="18"/>
      </w:rPr>
      <w:t>: lapaginachenoncera@outlook.it</w:t>
    </w:r>
  </w:p>
  <w:p w:rsidR="00BD2FBD" w:rsidRPr="00533452" w:rsidRDefault="003B5AB3" w:rsidP="00BD2FBD">
    <w:pPr>
      <w:autoSpaceDE w:val="0"/>
      <w:autoSpaceDN w:val="0"/>
      <w:adjustRightInd w:val="0"/>
      <w:jc w:val="center"/>
      <w:rPr>
        <w:rFonts w:ascii="BookmanOldStyle-Bold" w:hAnsi="BookmanOldStyle-Bold" w:cs="BookmanOldStyle-Bold"/>
        <w:b/>
        <w:bCs/>
        <w:color w:val="FF0000"/>
        <w:sz w:val="18"/>
        <w:szCs w:val="18"/>
      </w:rPr>
    </w:pPr>
  </w:p>
  <w:p w:rsidR="00BD2FBD" w:rsidRPr="00271E12" w:rsidRDefault="003B5AB3" w:rsidP="00BD2FBD">
    <w:pPr>
      <w:autoSpaceDE w:val="0"/>
      <w:autoSpaceDN w:val="0"/>
      <w:adjustRightInd w:val="0"/>
      <w:jc w:val="both"/>
      <w:rPr>
        <w:rFonts w:ascii="Tahoma" w:hAnsi="Tahoma" w:cs="Tahoma"/>
        <w:color w:val="FF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B3" w:rsidRDefault="003B5AB3">
      <w:r>
        <w:separator/>
      </w:r>
    </w:p>
  </w:footnote>
  <w:footnote w:type="continuationSeparator" w:id="0">
    <w:p w:rsidR="003B5AB3" w:rsidRDefault="003B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EA"/>
    <w:rsid w:val="000B04B8"/>
    <w:rsid w:val="001F2C40"/>
    <w:rsid w:val="002C201D"/>
    <w:rsid w:val="002F3C17"/>
    <w:rsid w:val="003B5AB3"/>
    <w:rsid w:val="00446E34"/>
    <w:rsid w:val="0054538C"/>
    <w:rsid w:val="005B1647"/>
    <w:rsid w:val="00625E8D"/>
    <w:rsid w:val="00682E93"/>
    <w:rsid w:val="006E5314"/>
    <w:rsid w:val="00842207"/>
    <w:rsid w:val="009A3D2C"/>
    <w:rsid w:val="00AF0196"/>
    <w:rsid w:val="00B21C5A"/>
    <w:rsid w:val="00B85C2E"/>
    <w:rsid w:val="00BC3D9C"/>
    <w:rsid w:val="00C03CDC"/>
    <w:rsid w:val="00C23537"/>
    <w:rsid w:val="00C253E1"/>
    <w:rsid w:val="00C63021"/>
    <w:rsid w:val="00C765EA"/>
    <w:rsid w:val="00CC44F5"/>
    <w:rsid w:val="00D238E9"/>
    <w:rsid w:val="00D72EA8"/>
    <w:rsid w:val="00DF0526"/>
    <w:rsid w:val="00DF382C"/>
    <w:rsid w:val="00E91073"/>
    <w:rsid w:val="00EC3AC0"/>
    <w:rsid w:val="00F412D7"/>
    <w:rsid w:val="00FF7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E9CE0-CA5A-43CA-8452-E71315F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65EA"/>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C765EA"/>
    <w:pPr>
      <w:tabs>
        <w:tab w:val="center" w:pos="4819"/>
        <w:tab w:val="right" w:pos="9638"/>
      </w:tabs>
    </w:pPr>
  </w:style>
  <w:style w:type="character" w:customStyle="1" w:styleId="PidipaginaCarattere">
    <w:name w:val="Piè di pagina Carattere"/>
    <w:basedOn w:val="Carpredefinitoparagrafo"/>
    <w:link w:val="Pidipagina"/>
    <w:rsid w:val="00C765EA"/>
    <w:rPr>
      <w:rFonts w:ascii="Times New Roman" w:eastAsia="MS Mincho" w:hAnsi="Times New Roman" w:cs="Times New Roman"/>
      <w:sz w:val="24"/>
      <w:szCs w:val="24"/>
      <w:lang w:eastAsia="ja-JP"/>
    </w:rPr>
  </w:style>
  <w:style w:type="character" w:styleId="Numeropagina">
    <w:name w:val="page number"/>
    <w:basedOn w:val="Carpredefinitoparagrafo"/>
    <w:rsid w:val="00C765EA"/>
  </w:style>
  <w:style w:type="character" w:styleId="Collegamentoipertestuale">
    <w:name w:val="Hyperlink"/>
    <w:rsid w:val="00C76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lapaginachenoncera" TargetMode="External"/><Relationship Id="rId1" Type="http://schemas.openxmlformats.org/officeDocument/2006/relationships/hyperlink" Target="http://www.lapaginachenonce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2</Pages>
  <Words>806</Words>
  <Characters>4596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14</cp:revision>
  <dcterms:created xsi:type="dcterms:W3CDTF">2018-09-02T07:42:00Z</dcterms:created>
  <dcterms:modified xsi:type="dcterms:W3CDTF">2018-09-05T13:38:00Z</dcterms:modified>
</cp:coreProperties>
</file>